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8407"/>
      </w:tblGrid>
      <w:tr w:rsidR="008E700D" w:rsidRPr="00B1303F" w:rsidTr="0070001F">
        <w:trPr>
          <w:trHeight w:val="747"/>
        </w:trPr>
        <w:tc>
          <w:tcPr>
            <w:tcW w:w="2222" w:type="dxa"/>
            <w:vAlign w:val="center"/>
          </w:tcPr>
          <w:p w:rsidR="002F053B" w:rsidRPr="00B1303F" w:rsidRDefault="002F053B" w:rsidP="002F053B">
            <w:pPr>
              <w:widowControl w:val="0"/>
              <w:autoSpaceDE w:val="0"/>
              <w:autoSpaceDN w:val="0"/>
              <w:adjustRightInd w:val="0"/>
              <w:spacing w:line="276" w:lineRule="auto"/>
              <w:jc w:val="center"/>
              <w:rPr>
                <w:rFonts w:ascii="Arial" w:hAnsi="Arial" w:cs="Arial"/>
                <w:b/>
                <w:color w:val="0070C0"/>
                <w:sz w:val="22"/>
                <w:szCs w:val="22"/>
              </w:rPr>
            </w:pPr>
            <w:r w:rsidRPr="00B1303F">
              <w:rPr>
                <w:rFonts w:ascii="Arial" w:hAnsi="Arial" w:cs="Arial"/>
                <w:b/>
                <w:color w:val="0070C0"/>
                <w:sz w:val="22"/>
                <w:szCs w:val="22"/>
              </w:rPr>
              <w:t>Objetivo</w:t>
            </w:r>
          </w:p>
        </w:tc>
        <w:tc>
          <w:tcPr>
            <w:tcW w:w="8155" w:type="dxa"/>
          </w:tcPr>
          <w:p w:rsidR="00A94A44" w:rsidRPr="0045125E" w:rsidRDefault="00A94A44" w:rsidP="00064FCA">
            <w:pPr>
              <w:pStyle w:val="Encabezado"/>
              <w:jc w:val="both"/>
              <w:rPr>
                <w:rFonts w:ascii="Arial" w:hAnsi="Arial" w:cs="Arial"/>
                <w:sz w:val="22"/>
                <w:szCs w:val="22"/>
                <w:lang w:val="es-MX"/>
              </w:rPr>
            </w:pPr>
            <w:r w:rsidRPr="00064FCA">
              <w:rPr>
                <w:rFonts w:ascii="Arial" w:hAnsi="Arial" w:cs="Arial"/>
                <w:sz w:val="22"/>
                <w:szCs w:val="22"/>
              </w:rPr>
              <w:t xml:space="preserve">Determinar los criterios para el lavado de manos como estrategia </w:t>
            </w:r>
            <w:r w:rsidR="00064FCA">
              <w:rPr>
                <w:rFonts w:ascii="Arial" w:hAnsi="Arial" w:cs="Arial"/>
                <w:sz w:val="22"/>
                <w:szCs w:val="22"/>
              </w:rPr>
              <w:t xml:space="preserve">de prevención frente al </w:t>
            </w:r>
            <w:r w:rsidR="0050358B">
              <w:rPr>
                <w:rFonts w:ascii="Arial" w:hAnsi="Arial" w:cs="Arial"/>
                <w:sz w:val="22"/>
                <w:szCs w:val="22"/>
              </w:rPr>
              <w:t>C</w:t>
            </w:r>
            <w:r w:rsidRPr="00064FCA">
              <w:rPr>
                <w:rFonts w:ascii="Arial" w:hAnsi="Arial" w:cs="Arial"/>
                <w:sz w:val="22"/>
                <w:szCs w:val="22"/>
              </w:rPr>
              <w:t>OVID-19</w:t>
            </w:r>
          </w:p>
        </w:tc>
      </w:tr>
      <w:tr w:rsidR="008E700D" w:rsidRPr="00B1303F" w:rsidTr="0070001F">
        <w:trPr>
          <w:trHeight w:val="477"/>
        </w:trPr>
        <w:tc>
          <w:tcPr>
            <w:tcW w:w="2222" w:type="dxa"/>
            <w:vAlign w:val="center"/>
          </w:tcPr>
          <w:p w:rsidR="002F053B" w:rsidRPr="00B1303F" w:rsidRDefault="002F053B" w:rsidP="002F053B">
            <w:pPr>
              <w:widowControl w:val="0"/>
              <w:autoSpaceDE w:val="0"/>
              <w:autoSpaceDN w:val="0"/>
              <w:adjustRightInd w:val="0"/>
              <w:spacing w:line="276" w:lineRule="auto"/>
              <w:jc w:val="center"/>
              <w:rPr>
                <w:rFonts w:ascii="Arial" w:hAnsi="Arial" w:cs="Arial"/>
                <w:b/>
                <w:color w:val="0070C0"/>
                <w:sz w:val="22"/>
                <w:szCs w:val="22"/>
              </w:rPr>
            </w:pPr>
            <w:r w:rsidRPr="00B1303F">
              <w:rPr>
                <w:rFonts w:ascii="Arial" w:hAnsi="Arial" w:cs="Arial"/>
                <w:b/>
                <w:color w:val="0070C0"/>
                <w:sz w:val="22"/>
                <w:szCs w:val="22"/>
              </w:rPr>
              <w:t>Alcance</w:t>
            </w:r>
          </w:p>
        </w:tc>
        <w:tc>
          <w:tcPr>
            <w:tcW w:w="8155" w:type="dxa"/>
          </w:tcPr>
          <w:p w:rsidR="00DE0E44" w:rsidRDefault="006C5BB9" w:rsidP="008015CD">
            <w:pPr>
              <w:pStyle w:val="Encabezado"/>
              <w:jc w:val="both"/>
              <w:rPr>
                <w:rFonts w:ascii="Arial" w:hAnsi="Arial" w:cs="Arial"/>
                <w:sz w:val="22"/>
                <w:szCs w:val="22"/>
              </w:rPr>
            </w:pPr>
            <w:r>
              <w:rPr>
                <w:rFonts w:ascii="Arial" w:hAnsi="Arial" w:cs="Arial"/>
                <w:sz w:val="22"/>
                <w:szCs w:val="22"/>
              </w:rPr>
              <w:t>Este Protocolo</w:t>
            </w:r>
            <w:r w:rsidRPr="006C5BB9">
              <w:rPr>
                <w:rFonts w:ascii="Arial" w:hAnsi="Arial" w:cs="Arial"/>
                <w:sz w:val="22"/>
                <w:szCs w:val="22"/>
              </w:rPr>
              <w:t xml:space="preserve"> incluye todas las actividades desarrolladas en el marco del cumplimiento del protocolo general de bioseguridad por COVID-19, ejecutadas en la Sede de Aspaen </w:t>
            </w:r>
            <w:r w:rsidRPr="0050358B">
              <w:rPr>
                <w:rFonts w:ascii="Arial" w:hAnsi="Arial" w:cs="Arial"/>
                <w:b/>
                <w:color w:val="FF0000"/>
                <w:sz w:val="22"/>
                <w:szCs w:val="22"/>
              </w:rPr>
              <w:t>XXX</w:t>
            </w:r>
            <w:r w:rsidRPr="0050358B">
              <w:rPr>
                <w:rFonts w:ascii="Arial" w:hAnsi="Arial" w:cs="Arial"/>
                <w:color w:val="FF0000"/>
                <w:sz w:val="22"/>
                <w:szCs w:val="22"/>
              </w:rPr>
              <w:t>,</w:t>
            </w:r>
            <w:r w:rsidRPr="006C5BB9">
              <w:rPr>
                <w:rFonts w:ascii="Arial" w:hAnsi="Arial" w:cs="Arial"/>
                <w:sz w:val="22"/>
                <w:szCs w:val="22"/>
              </w:rPr>
              <w:t xml:space="preserve"> y dirigidas a la Comunidad Educativa, que comprende entre otros, nue</w:t>
            </w:r>
            <w:r w:rsidR="0050358B">
              <w:rPr>
                <w:rFonts w:ascii="Arial" w:hAnsi="Arial" w:cs="Arial"/>
                <w:sz w:val="22"/>
                <w:szCs w:val="22"/>
              </w:rPr>
              <w:t>stros colaboradores, aprendices,</w:t>
            </w:r>
            <w:r w:rsidRPr="006C5BB9">
              <w:rPr>
                <w:rFonts w:ascii="Arial" w:hAnsi="Arial" w:cs="Arial"/>
                <w:sz w:val="22"/>
                <w:szCs w:val="22"/>
              </w:rPr>
              <w:t xml:space="preserve"> contratistas, estudiantes, padres de familia, visitantes y demás partes interesadas.</w:t>
            </w:r>
          </w:p>
          <w:p w:rsidR="0050358B" w:rsidRDefault="0050358B" w:rsidP="008015CD">
            <w:pPr>
              <w:pStyle w:val="Encabezado"/>
              <w:jc w:val="both"/>
              <w:rPr>
                <w:rFonts w:ascii="Arial" w:hAnsi="Arial" w:cs="Arial"/>
                <w:sz w:val="22"/>
                <w:szCs w:val="22"/>
              </w:rPr>
            </w:pPr>
            <w:r>
              <w:rPr>
                <w:rFonts w:ascii="Arial" w:hAnsi="Arial" w:cs="Arial"/>
                <w:sz w:val="22"/>
                <w:szCs w:val="22"/>
              </w:rPr>
              <w:t>Incluye colaboradores en diferentes alternativas de trabajo (en casa, semipresencial o presencial).</w:t>
            </w:r>
          </w:p>
          <w:p w:rsidR="0050358B" w:rsidRPr="008015CD" w:rsidRDefault="0050358B" w:rsidP="008015CD">
            <w:pPr>
              <w:pStyle w:val="Encabezado"/>
              <w:jc w:val="both"/>
              <w:rPr>
                <w:rFonts w:ascii="Arial" w:hAnsi="Arial" w:cs="Arial"/>
                <w:sz w:val="22"/>
                <w:szCs w:val="22"/>
                <w:lang w:val="es-MX"/>
              </w:rPr>
            </w:pPr>
          </w:p>
        </w:tc>
      </w:tr>
      <w:tr w:rsidR="00BD47A5" w:rsidRPr="00B1303F" w:rsidTr="0070001F">
        <w:trPr>
          <w:trHeight w:val="477"/>
        </w:trPr>
        <w:tc>
          <w:tcPr>
            <w:tcW w:w="2222" w:type="dxa"/>
            <w:vAlign w:val="center"/>
          </w:tcPr>
          <w:p w:rsidR="00BD47A5" w:rsidRPr="00B1303F" w:rsidRDefault="00BD47A5" w:rsidP="002F053B">
            <w:pPr>
              <w:widowControl w:val="0"/>
              <w:autoSpaceDE w:val="0"/>
              <w:autoSpaceDN w:val="0"/>
              <w:adjustRightInd w:val="0"/>
              <w:spacing w:line="276" w:lineRule="auto"/>
              <w:jc w:val="center"/>
              <w:rPr>
                <w:rFonts w:ascii="Arial" w:hAnsi="Arial" w:cs="Arial"/>
                <w:b/>
                <w:color w:val="0070C0"/>
                <w:sz w:val="22"/>
                <w:szCs w:val="22"/>
              </w:rPr>
            </w:pPr>
            <w:r>
              <w:rPr>
                <w:rFonts w:ascii="Arial" w:hAnsi="Arial" w:cs="Arial"/>
                <w:b/>
                <w:color w:val="0070C0"/>
                <w:sz w:val="22"/>
                <w:szCs w:val="22"/>
              </w:rPr>
              <w:t>Disposiciones legales</w:t>
            </w:r>
          </w:p>
        </w:tc>
        <w:tc>
          <w:tcPr>
            <w:tcW w:w="8155" w:type="dxa"/>
          </w:tcPr>
          <w:p w:rsidR="00BD47A5" w:rsidRPr="0050358B" w:rsidRDefault="006C5BB9" w:rsidP="0004589D">
            <w:pPr>
              <w:pStyle w:val="Encabezado"/>
              <w:numPr>
                <w:ilvl w:val="0"/>
                <w:numId w:val="2"/>
              </w:numPr>
              <w:ind w:left="253" w:hanging="253"/>
              <w:jc w:val="both"/>
              <w:rPr>
                <w:rFonts w:ascii="Arial" w:hAnsi="Arial" w:cs="Arial"/>
                <w:sz w:val="22"/>
                <w:szCs w:val="22"/>
              </w:rPr>
            </w:pPr>
            <w:r w:rsidRPr="0050358B">
              <w:rPr>
                <w:rFonts w:ascii="Arial" w:hAnsi="Arial" w:cs="Arial"/>
                <w:sz w:val="22"/>
                <w:szCs w:val="22"/>
              </w:rPr>
              <w:t xml:space="preserve">Resolución 666 de 2020, Ministerio de Salud. </w:t>
            </w:r>
          </w:p>
          <w:p w:rsidR="00BD47A5" w:rsidRPr="008015CD" w:rsidRDefault="00BD47A5" w:rsidP="0050358B">
            <w:pPr>
              <w:pStyle w:val="Encabezado"/>
              <w:ind w:left="253"/>
              <w:jc w:val="both"/>
              <w:rPr>
                <w:rFonts w:ascii="Arial" w:hAnsi="Arial" w:cs="Arial"/>
                <w:sz w:val="22"/>
                <w:szCs w:val="22"/>
              </w:rPr>
            </w:pPr>
          </w:p>
        </w:tc>
      </w:tr>
      <w:tr w:rsidR="004725CD" w:rsidRPr="00B1303F" w:rsidTr="0070001F">
        <w:trPr>
          <w:trHeight w:val="477"/>
        </w:trPr>
        <w:tc>
          <w:tcPr>
            <w:tcW w:w="2222" w:type="dxa"/>
            <w:vAlign w:val="center"/>
          </w:tcPr>
          <w:p w:rsidR="004725CD" w:rsidRDefault="004725CD" w:rsidP="002F053B">
            <w:pPr>
              <w:widowControl w:val="0"/>
              <w:autoSpaceDE w:val="0"/>
              <w:autoSpaceDN w:val="0"/>
              <w:adjustRightInd w:val="0"/>
              <w:spacing w:line="276" w:lineRule="auto"/>
              <w:jc w:val="center"/>
              <w:rPr>
                <w:rFonts w:ascii="Arial" w:hAnsi="Arial" w:cs="Arial"/>
                <w:b/>
                <w:color w:val="0070C0"/>
                <w:sz w:val="22"/>
                <w:szCs w:val="22"/>
              </w:rPr>
            </w:pPr>
            <w:bookmarkStart w:id="0" w:name="_GoBack"/>
            <w:bookmarkEnd w:id="0"/>
            <w:r>
              <w:rPr>
                <w:rFonts w:ascii="Arial" w:hAnsi="Arial" w:cs="Arial"/>
                <w:b/>
                <w:color w:val="0070C0"/>
                <w:sz w:val="22"/>
                <w:szCs w:val="22"/>
              </w:rPr>
              <w:t xml:space="preserve">Responsabilidades </w:t>
            </w:r>
          </w:p>
        </w:tc>
        <w:tc>
          <w:tcPr>
            <w:tcW w:w="8155" w:type="dxa"/>
          </w:tcPr>
          <w:p w:rsidR="00AA0200" w:rsidRDefault="00CD626C" w:rsidP="00E616EE">
            <w:pPr>
              <w:widowControl w:val="0"/>
              <w:tabs>
                <w:tab w:val="left" w:pos="342"/>
              </w:tabs>
              <w:autoSpaceDE w:val="0"/>
              <w:autoSpaceDN w:val="0"/>
              <w:adjustRightInd w:val="0"/>
              <w:jc w:val="both"/>
              <w:rPr>
                <w:rFonts w:ascii="Arial" w:hAnsi="Arial" w:cs="Arial"/>
                <w:sz w:val="22"/>
                <w:szCs w:val="22"/>
              </w:rPr>
            </w:pPr>
            <w:r w:rsidRPr="00E616EE">
              <w:rPr>
                <w:rFonts w:ascii="Arial" w:hAnsi="Arial" w:cs="Arial"/>
                <w:b/>
                <w:sz w:val="22"/>
                <w:szCs w:val="22"/>
              </w:rPr>
              <w:t>Comité Directivo</w:t>
            </w:r>
            <w:r w:rsidR="008136E6" w:rsidRPr="00E616EE">
              <w:rPr>
                <w:rFonts w:ascii="Arial" w:hAnsi="Arial" w:cs="Arial"/>
                <w:b/>
                <w:sz w:val="22"/>
                <w:szCs w:val="22"/>
              </w:rPr>
              <w:t>:</w:t>
            </w:r>
            <w:r w:rsidR="00AA0200">
              <w:rPr>
                <w:rFonts w:ascii="Arial" w:hAnsi="Arial" w:cs="Arial"/>
                <w:sz w:val="22"/>
                <w:szCs w:val="22"/>
              </w:rPr>
              <w:t xml:space="preserve"> </w:t>
            </w:r>
          </w:p>
          <w:p w:rsidR="00AA0200" w:rsidRDefault="004C40A0" w:rsidP="0004589D">
            <w:pPr>
              <w:pStyle w:val="Prrafodelista"/>
              <w:widowControl w:val="0"/>
              <w:numPr>
                <w:ilvl w:val="0"/>
                <w:numId w:val="2"/>
              </w:numPr>
              <w:tabs>
                <w:tab w:val="left" w:pos="342"/>
              </w:tabs>
              <w:autoSpaceDE w:val="0"/>
              <w:autoSpaceDN w:val="0"/>
              <w:adjustRightInd w:val="0"/>
              <w:jc w:val="both"/>
              <w:rPr>
                <w:rFonts w:ascii="Arial" w:hAnsi="Arial" w:cs="Arial"/>
                <w:sz w:val="22"/>
                <w:szCs w:val="22"/>
              </w:rPr>
            </w:pPr>
            <w:r w:rsidRPr="00AA0200">
              <w:rPr>
                <w:rFonts w:ascii="Arial" w:hAnsi="Arial" w:cs="Arial"/>
                <w:sz w:val="22"/>
                <w:szCs w:val="22"/>
              </w:rPr>
              <w:t>Destinar recursos para la implementación, capacitación y promoción</w:t>
            </w:r>
            <w:r w:rsidR="008136E6" w:rsidRPr="00AA0200">
              <w:rPr>
                <w:rFonts w:ascii="Arial" w:hAnsi="Arial" w:cs="Arial"/>
                <w:sz w:val="22"/>
                <w:szCs w:val="22"/>
              </w:rPr>
              <w:t>.</w:t>
            </w:r>
          </w:p>
          <w:p w:rsidR="0050358B" w:rsidRPr="0050358B" w:rsidRDefault="0050358B" w:rsidP="0004589D">
            <w:pPr>
              <w:pStyle w:val="Prrafodelista"/>
              <w:widowControl w:val="0"/>
              <w:numPr>
                <w:ilvl w:val="0"/>
                <w:numId w:val="2"/>
              </w:numPr>
              <w:tabs>
                <w:tab w:val="left" w:pos="342"/>
              </w:tabs>
              <w:autoSpaceDE w:val="0"/>
              <w:autoSpaceDN w:val="0"/>
              <w:adjustRightInd w:val="0"/>
              <w:jc w:val="both"/>
              <w:rPr>
                <w:rFonts w:ascii="Arial" w:hAnsi="Arial" w:cs="Arial"/>
                <w:b/>
                <w:sz w:val="22"/>
                <w:szCs w:val="22"/>
              </w:rPr>
            </w:pPr>
            <w:r w:rsidRPr="0050358B">
              <w:rPr>
                <w:rFonts w:ascii="Arial" w:hAnsi="Arial" w:cs="Arial"/>
                <w:sz w:val="22"/>
                <w:szCs w:val="22"/>
              </w:rPr>
              <w:t xml:space="preserve">Garantizar los insumos necesarios para realizar la higiene de manos. </w:t>
            </w:r>
          </w:p>
          <w:p w:rsidR="0050358B" w:rsidRDefault="0050358B" w:rsidP="0050358B">
            <w:pPr>
              <w:widowControl w:val="0"/>
              <w:tabs>
                <w:tab w:val="left" w:pos="342"/>
              </w:tabs>
              <w:autoSpaceDE w:val="0"/>
              <w:autoSpaceDN w:val="0"/>
              <w:adjustRightInd w:val="0"/>
              <w:jc w:val="both"/>
              <w:rPr>
                <w:rFonts w:ascii="Arial" w:hAnsi="Arial" w:cs="Arial"/>
                <w:b/>
                <w:sz w:val="22"/>
                <w:szCs w:val="22"/>
              </w:rPr>
            </w:pPr>
          </w:p>
          <w:p w:rsidR="00AA0200" w:rsidRPr="0050358B" w:rsidRDefault="00AA0200" w:rsidP="0050358B">
            <w:pPr>
              <w:widowControl w:val="0"/>
              <w:tabs>
                <w:tab w:val="left" w:pos="342"/>
              </w:tabs>
              <w:autoSpaceDE w:val="0"/>
              <w:autoSpaceDN w:val="0"/>
              <w:adjustRightInd w:val="0"/>
              <w:jc w:val="both"/>
              <w:rPr>
                <w:rFonts w:ascii="Arial" w:hAnsi="Arial" w:cs="Arial"/>
                <w:b/>
                <w:sz w:val="22"/>
                <w:szCs w:val="22"/>
              </w:rPr>
            </w:pPr>
            <w:r w:rsidRPr="0050358B">
              <w:rPr>
                <w:rFonts w:ascii="Arial" w:hAnsi="Arial" w:cs="Arial"/>
                <w:b/>
                <w:sz w:val="22"/>
                <w:szCs w:val="22"/>
              </w:rPr>
              <w:t>Comité de Bioseguridad:</w:t>
            </w:r>
          </w:p>
          <w:p w:rsidR="00AA0200" w:rsidRDefault="00AA0200" w:rsidP="0004589D">
            <w:pPr>
              <w:pStyle w:val="Prrafodelista"/>
              <w:widowControl w:val="0"/>
              <w:numPr>
                <w:ilvl w:val="0"/>
                <w:numId w:val="2"/>
              </w:numPr>
              <w:tabs>
                <w:tab w:val="left" w:pos="342"/>
              </w:tabs>
              <w:autoSpaceDE w:val="0"/>
              <w:autoSpaceDN w:val="0"/>
              <w:adjustRightInd w:val="0"/>
              <w:jc w:val="both"/>
              <w:rPr>
                <w:rFonts w:ascii="Arial" w:hAnsi="Arial" w:cs="Arial"/>
                <w:sz w:val="22"/>
                <w:szCs w:val="22"/>
              </w:rPr>
            </w:pPr>
            <w:r w:rsidRPr="00AA0200">
              <w:rPr>
                <w:rFonts w:ascii="Arial" w:hAnsi="Arial" w:cs="Arial"/>
                <w:sz w:val="22"/>
                <w:szCs w:val="22"/>
              </w:rPr>
              <w:t xml:space="preserve">Realizar la verificación periódica de la aplicabilidad del protocolo. </w:t>
            </w:r>
          </w:p>
          <w:p w:rsidR="00067F0B" w:rsidRDefault="00067F0B" w:rsidP="0004589D">
            <w:pPr>
              <w:pStyle w:val="Prrafodelista"/>
              <w:widowControl w:val="0"/>
              <w:numPr>
                <w:ilvl w:val="0"/>
                <w:numId w:val="2"/>
              </w:numPr>
              <w:tabs>
                <w:tab w:val="left" w:pos="342"/>
              </w:tabs>
              <w:autoSpaceDE w:val="0"/>
              <w:autoSpaceDN w:val="0"/>
              <w:adjustRightInd w:val="0"/>
              <w:jc w:val="both"/>
              <w:rPr>
                <w:rFonts w:ascii="Arial" w:hAnsi="Arial" w:cs="Arial"/>
                <w:sz w:val="22"/>
                <w:szCs w:val="22"/>
              </w:rPr>
            </w:pPr>
            <w:r>
              <w:rPr>
                <w:rFonts w:ascii="Arial" w:hAnsi="Arial" w:cs="Arial"/>
                <w:sz w:val="22"/>
                <w:szCs w:val="22"/>
              </w:rPr>
              <w:t>A</w:t>
            </w:r>
            <w:r w:rsidRPr="00067F0B">
              <w:rPr>
                <w:rFonts w:ascii="Arial" w:hAnsi="Arial" w:cs="Arial"/>
                <w:sz w:val="22"/>
                <w:szCs w:val="22"/>
              </w:rPr>
              <w:t>decuar los protocolos a las necesidades que se vayan presentando</w:t>
            </w:r>
            <w:r>
              <w:t>.</w:t>
            </w:r>
          </w:p>
          <w:p w:rsidR="00E616EE" w:rsidRPr="00AA0200" w:rsidRDefault="00CD626C" w:rsidP="00E616EE">
            <w:pPr>
              <w:widowControl w:val="0"/>
              <w:tabs>
                <w:tab w:val="left" w:pos="342"/>
              </w:tabs>
              <w:autoSpaceDE w:val="0"/>
              <w:autoSpaceDN w:val="0"/>
              <w:adjustRightInd w:val="0"/>
              <w:jc w:val="both"/>
              <w:rPr>
                <w:rFonts w:ascii="Arial" w:hAnsi="Arial" w:cs="Arial"/>
                <w:b/>
                <w:sz w:val="22"/>
                <w:szCs w:val="22"/>
              </w:rPr>
            </w:pPr>
            <w:r w:rsidRPr="00E616EE">
              <w:rPr>
                <w:rFonts w:ascii="Arial" w:hAnsi="Arial" w:cs="Arial"/>
                <w:b/>
                <w:sz w:val="22"/>
                <w:szCs w:val="22"/>
              </w:rPr>
              <w:t xml:space="preserve">Compras: </w:t>
            </w:r>
          </w:p>
          <w:p w:rsidR="00832696" w:rsidRPr="00832696" w:rsidRDefault="00832696" w:rsidP="0004589D">
            <w:pPr>
              <w:pStyle w:val="Prrafodelista"/>
              <w:widowControl w:val="0"/>
              <w:numPr>
                <w:ilvl w:val="0"/>
                <w:numId w:val="2"/>
              </w:numPr>
              <w:tabs>
                <w:tab w:val="left" w:pos="342"/>
              </w:tabs>
              <w:autoSpaceDE w:val="0"/>
              <w:autoSpaceDN w:val="0"/>
              <w:adjustRightInd w:val="0"/>
              <w:jc w:val="both"/>
              <w:rPr>
                <w:rFonts w:ascii="Arial" w:hAnsi="Arial" w:cs="Arial"/>
                <w:b/>
                <w:sz w:val="22"/>
                <w:szCs w:val="22"/>
              </w:rPr>
            </w:pPr>
            <w:r>
              <w:rPr>
                <w:rFonts w:ascii="Arial" w:hAnsi="Arial" w:cs="Arial"/>
                <w:sz w:val="22"/>
                <w:szCs w:val="22"/>
              </w:rPr>
              <w:t xml:space="preserve">Adquirir los insumos </w:t>
            </w:r>
            <w:r w:rsidRPr="0050358B">
              <w:rPr>
                <w:rFonts w:ascii="Arial" w:hAnsi="Arial" w:cs="Arial"/>
                <w:sz w:val="22"/>
                <w:szCs w:val="22"/>
              </w:rPr>
              <w:t xml:space="preserve">necesarios para </w:t>
            </w:r>
            <w:r w:rsidR="00791031" w:rsidRPr="0050358B">
              <w:rPr>
                <w:rFonts w:ascii="Arial" w:hAnsi="Arial" w:cs="Arial"/>
                <w:sz w:val="22"/>
                <w:szCs w:val="22"/>
              </w:rPr>
              <w:t>realizar</w:t>
            </w:r>
            <w:r w:rsidR="00791031">
              <w:rPr>
                <w:rFonts w:ascii="Arial" w:hAnsi="Arial" w:cs="Arial"/>
                <w:sz w:val="22"/>
                <w:szCs w:val="22"/>
              </w:rPr>
              <w:t xml:space="preserve"> la</w:t>
            </w:r>
            <w:r>
              <w:rPr>
                <w:rFonts w:ascii="Arial" w:hAnsi="Arial" w:cs="Arial"/>
                <w:sz w:val="22"/>
                <w:szCs w:val="22"/>
              </w:rPr>
              <w:t xml:space="preserve"> higiene de manos.</w:t>
            </w:r>
          </w:p>
          <w:p w:rsidR="00832696" w:rsidRDefault="00832696" w:rsidP="00E616EE">
            <w:pPr>
              <w:pStyle w:val="Encabezado"/>
              <w:jc w:val="both"/>
              <w:rPr>
                <w:rFonts w:ascii="Arial" w:hAnsi="Arial" w:cs="Arial"/>
                <w:b/>
                <w:sz w:val="22"/>
                <w:szCs w:val="22"/>
              </w:rPr>
            </w:pPr>
          </w:p>
          <w:p w:rsidR="00AA0200" w:rsidRDefault="004725CD" w:rsidP="00E616EE">
            <w:pPr>
              <w:pStyle w:val="Encabezado"/>
              <w:jc w:val="both"/>
              <w:rPr>
                <w:rFonts w:ascii="Arial" w:hAnsi="Arial" w:cs="Arial"/>
                <w:sz w:val="22"/>
                <w:szCs w:val="22"/>
              </w:rPr>
            </w:pPr>
            <w:r w:rsidRPr="00A43946">
              <w:rPr>
                <w:rFonts w:ascii="Arial" w:hAnsi="Arial" w:cs="Arial"/>
                <w:b/>
                <w:sz w:val="22"/>
                <w:szCs w:val="22"/>
              </w:rPr>
              <w:t>Colaboradores y estudiantes:</w:t>
            </w:r>
            <w:r w:rsidR="00AA0200">
              <w:rPr>
                <w:rFonts w:ascii="Arial" w:hAnsi="Arial" w:cs="Arial"/>
                <w:sz w:val="22"/>
                <w:szCs w:val="22"/>
              </w:rPr>
              <w:t xml:space="preserve"> </w:t>
            </w:r>
          </w:p>
          <w:p w:rsidR="00AA0200" w:rsidRDefault="00403560" w:rsidP="0004589D">
            <w:pPr>
              <w:pStyle w:val="Encabezado"/>
              <w:numPr>
                <w:ilvl w:val="0"/>
                <w:numId w:val="2"/>
              </w:numPr>
              <w:jc w:val="both"/>
              <w:rPr>
                <w:rFonts w:ascii="Arial" w:hAnsi="Arial" w:cs="Arial"/>
                <w:sz w:val="22"/>
                <w:szCs w:val="22"/>
              </w:rPr>
            </w:pPr>
            <w:r>
              <w:rPr>
                <w:rFonts w:ascii="Arial" w:hAnsi="Arial" w:cs="Arial"/>
                <w:sz w:val="22"/>
                <w:szCs w:val="22"/>
              </w:rPr>
              <w:t>Conocer y d</w:t>
            </w:r>
            <w:r w:rsidR="004725CD">
              <w:rPr>
                <w:rFonts w:ascii="Arial" w:hAnsi="Arial" w:cs="Arial"/>
                <w:sz w:val="22"/>
                <w:szCs w:val="22"/>
              </w:rPr>
              <w:t>ar c</w:t>
            </w:r>
            <w:r w:rsidR="00AA0200">
              <w:rPr>
                <w:rFonts w:ascii="Arial" w:hAnsi="Arial" w:cs="Arial"/>
                <w:sz w:val="22"/>
                <w:szCs w:val="22"/>
              </w:rPr>
              <w:t>umplimiento a las disposiciones establecidas en este protocolo.</w:t>
            </w:r>
          </w:p>
          <w:p w:rsidR="00AA0200" w:rsidRDefault="004725CD" w:rsidP="0004589D">
            <w:pPr>
              <w:pStyle w:val="Encabezado"/>
              <w:numPr>
                <w:ilvl w:val="0"/>
                <w:numId w:val="2"/>
              </w:numPr>
              <w:jc w:val="both"/>
              <w:rPr>
                <w:rFonts w:ascii="Arial" w:hAnsi="Arial" w:cs="Arial"/>
                <w:sz w:val="22"/>
                <w:szCs w:val="22"/>
              </w:rPr>
            </w:pPr>
            <w:r w:rsidRPr="00AA0200">
              <w:rPr>
                <w:rFonts w:ascii="Arial" w:hAnsi="Arial" w:cs="Arial"/>
                <w:sz w:val="22"/>
                <w:szCs w:val="22"/>
              </w:rPr>
              <w:t>Participar de las activi</w:t>
            </w:r>
            <w:r w:rsidR="00403560">
              <w:rPr>
                <w:rFonts w:ascii="Arial" w:hAnsi="Arial" w:cs="Arial"/>
                <w:sz w:val="22"/>
                <w:szCs w:val="22"/>
              </w:rPr>
              <w:t>dades de promoción para la correcta higiene de manos</w:t>
            </w:r>
          </w:p>
          <w:p w:rsidR="00403560" w:rsidRDefault="00403560" w:rsidP="0004589D">
            <w:pPr>
              <w:pStyle w:val="Encabezado"/>
              <w:numPr>
                <w:ilvl w:val="0"/>
                <w:numId w:val="2"/>
              </w:numPr>
              <w:jc w:val="both"/>
              <w:rPr>
                <w:rFonts w:ascii="Arial" w:hAnsi="Arial" w:cs="Arial"/>
                <w:sz w:val="22"/>
                <w:szCs w:val="22"/>
              </w:rPr>
            </w:pPr>
            <w:r>
              <w:rPr>
                <w:rFonts w:ascii="Arial" w:hAnsi="Arial" w:cs="Arial"/>
                <w:sz w:val="22"/>
                <w:szCs w:val="22"/>
              </w:rPr>
              <w:t>Hacer uso adecuado de los recursos dispuestos para la higiene de manos.</w:t>
            </w:r>
          </w:p>
          <w:p w:rsidR="00AA0200" w:rsidRDefault="00403560" w:rsidP="0004589D">
            <w:pPr>
              <w:pStyle w:val="Encabezado"/>
              <w:numPr>
                <w:ilvl w:val="0"/>
                <w:numId w:val="2"/>
              </w:numPr>
              <w:jc w:val="both"/>
              <w:rPr>
                <w:rFonts w:ascii="Arial" w:hAnsi="Arial" w:cs="Arial"/>
                <w:sz w:val="22"/>
                <w:szCs w:val="22"/>
              </w:rPr>
            </w:pPr>
            <w:r>
              <w:rPr>
                <w:rFonts w:ascii="Arial" w:hAnsi="Arial" w:cs="Arial"/>
                <w:sz w:val="22"/>
                <w:szCs w:val="22"/>
              </w:rPr>
              <w:t>Disponer adecuadamente lo</w:t>
            </w:r>
            <w:r w:rsidR="004725CD" w:rsidRPr="00AA0200">
              <w:rPr>
                <w:rFonts w:ascii="Arial" w:hAnsi="Arial" w:cs="Arial"/>
                <w:sz w:val="22"/>
                <w:szCs w:val="22"/>
              </w:rPr>
              <w:t xml:space="preserve">s residuos generados </w:t>
            </w:r>
            <w:r>
              <w:rPr>
                <w:rFonts w:ascii="Arial" w:hAnsi="Arial" w:cs="Arial"/>
                <w:sz w:val="22"/>
                <w:szCs w:val="22"/>
              </w:rPr>
              <w:t>posterior al lavado de manos.</w:t>
            </w:r>
          </w:p>
          <w:p w:rsidR="00A07A48" w:rsidRPr="00AA0200" w:rsidRDefault="00A07A48" w:rsidP="00403560">
            <w:pPr>
              <w:pStyle w:val="Encabezado"/>
              <w:ind w:left="360"/>
              <w:jc w:val="both"/>
              <w:rPr>
                <w:rFonts w:ascii="Arial" w:hAnsi="Arial" w:cs="Arial"/>
                <w:sz w:val="22"/>
                <w:szCs w:val="22"/>
              </w:rPr>
            </w:pPr>
          </w:p>
          <w:p w:rsidR="00A07A48" w:rsidRPr="00A07A48" w:rsidRDefault="001D5CFD" w:rsidP="00E616EE">
            <w:pPr>
              <w:pStyle w:val="Encabezado"/>
              <w:jc w:val="both"/>
              <w:rPr>
                <w:rFonts w:ascii="Arial" w:hAnsi="Arial" w:cs="Arial"/>
                <w:sz w:val="22"/>
                <w:szCs w:val="22"/>
              </w:rPr>
            </w:pPr>
            <w:r w:rsidRPr="00A07A48">
              <w:rPr>
                <w:rFonts w:ascii="Arial" w:hAnsi="Arial" w:cs="Arial"/>
                <w:b/>
                <w:sz w:val="22"/>
                <w:szCs w:val="22"/>
              </w:rPr>
              <w:t xml:space="preserve">Responsable SST: </w:t>
            </w:r>
          </w:p>
          <w:p w:rsidR="00A07A48" w:rsidRDefault="00403560" w:rsidP="0004589D">
            <w:pPr>
              <w:pStyle w:val="Encabezado"/>
              <w:numPr>
                <w:ilvl w:val="0"/>
                <w:numId w:val="2"/>
              </w:numPr>
              <w:jc w:val="both"/>
              <w:rPr>
                <w:rFonts w:ascii="Arial" w:hAnsi="Arial" w:cs="Arial"/>
                <w:sz w:val="22"/>
                <w:szCs w:val="22"/>
              </w:rPr>
            </w:pPr>
            <w:r>
              <w:rPr>
                <w:rFonts w:ascii="Arial" w:hAnsi="Arial" w:cs="Arial"/>
                <w:sz w:val="22"/>
                <w:szCs w:val="22"/>
              </w:rPr>
              <w:t>Socializar con</w:t>
            </w:r>
            <w:r w:rsidR="00A07A48" w:rsidRPr="00A07A48">
              <w:rPr>
                <w:rFonts w:ascii="Arial" w:hAnsi="Arial" w:cs="Arial"/>
                <w:sz w:val="22"/>
                <w:szCs w:val="22"/>
              </w:rPr>
              <w:t xml:space="preserve"> la población </w:t>
            </w:r>
            <w:r>
              <w:rPr>
                <w:rFonts w:ascii="Arial" w:hAnsi="Arial" w:cs="Arial"/>
                <w:sz w:val="22"/>
                <w:szCs w:val="22"/>
              </w:rPr>
              <w:t>la manera correcta de lavado de man</w:t>
            </w:r>
            <w:r w:rsidR="009B53FC">
              <w:rPr>
                <w:rFonts w:ascii="Arial" w:hAnsi="Arial" w:cs="Arial"/>
                <w:sz w:val="22"/>
                <w:szCs w:val="22"/>
              </w:rPr>
              <w:t>os y uso del alcohol glicerinado.</w:t>
            </w:r>
          </w:p>
          <w:p w:rsidR="00A07A48" w:rsidRDefault="009B53FC" w:rsidP="0004589D">
            <w:pPr>
              <w:pStyle w:val="Encabezado"/>
              <w:numPr>
                <w:ilvl w:val="0"/>
                <w:numId w:val="2"/>
              </w:numPr>
              <w:jc w:val="both"/>
              <w:rPr>
                <w:rFonts w:ascii="Arial" w:hAnsi="Arial" w:cs="Arial"/>
                <w:sz w:val="22"/>
                <w:szCs w:val="22"/>
              </w:rPr>
            </w:pPr>
            <w:r>
              <w:rPr>
                <w:rFonts w:ascii="Arial" w:hAnsi="Arial" w:cs="Arial"/>
                <w:sz w:val="22"/>
                <w:szCs w:val="22"/>
              </w:rPr>
              <w:t>Determinar la ubicación de los puntos de higiene de manos.</w:t>
            </w:r>
          </w:p>
          <w:p w:rsidR="0064345F" w:rsidRDefault="0064345F" w:rsidP="0004589D">
            <w:pPr>
              <w:pStyle w:val="Encabezado"/>
              <w:numPr>
                <w:ilvl w:val="0"/>
                <w:numId w:val="2"/>
              </w:numPr>
              <w:jc w:val="both"/>
              <w:rPr>
                <w:rFonts w:ascii="Arial" w:hAnsi="Arial" w:cs="Arial"/>
                <w:sz w:val="22"/>
                <w:szCs w:val="22"/>
              </w:rPr>
            </w:pPr>
            <w:r>
              <w:rPr>
                <w:rFonts w:ascii="Arial" w:hAnsi="Arial" w:cs="Arial"/>
                <w:sz w:val="22"/>
                <w:szCs w:val="22"/>
              </w:rPr>
              <w:t>verificar</w:t>
            </w:r>
            <w:r w:rsidRPr="00B64C1C">
              <w:rPr>
                <w:rFonts w:ascii="Arial" w:hAnsi="Arial" w:cs="Arial"/>
                <w:sz w:val="22"/>
                <w:szCs w:val="22"/>
              </w:rPr>
              <w:t xml:space="preserve"> que el lavado de manos y/o o su desinfección con gel y los insumos para realizarlo hagan parte de las barreras a implementar durante la ejecución de las actividades</w:t>
            </w:r>
          </w:p>
          <w:p w:rsidR="00A31543" w:rsidRPr="00A31543" w:rsidRDefault="00A31543" w:rsidP="00A31543">
            <w:pPr>
              <w:pStyle w:val="Encabezado"/>
              <w:jc w:val="both"/>
              <w:rPr>
                <w:rFonts w:ascii="Arial" w:hAnsi="Arial" w:cs="Arial"/>
                <w:b/>
                <w:sz w:val="22"/>
                <w:szCs w:val="22"/>
              </w:rPr>
            </w:pPr>
            <w:r w:rsidRPr="00A31543">
              <w:rPr>
                <w:rFonts w:ascii="Arial" w:hAnsi="Arial" w:cs="Arial"/>
                <w:b/>
                <w:sz w:val="22"/>
                <w:szCs w:val="22"/>
              </w:rPr>
              <w:t>Comité Paritario de Seguridad y salud en el trabajo.</w:t>
            </w:r>
          </w:p>
          <w:p w:rsidR="00A31543" w:rsidRDefault="00A31543" w:rsidP="0004589D">
            <w:pPr>
              <w:pStyle w:val="Encabezado"/>
              <w:numPr>
                <w:ilvl w:val="0"/>
                <w:numId w:val="2"/>
              </w:numPr>
              <w:jc w:val="both"/>
              <w:rPr>
                <w:rFonts w:ascii="Arial" w:hAnsi="Arial" w:cs="Arial"/>
                <w:sz w:val="22"/>
                <w:szCs w:val="22"/>
              </w:rPr>
            </w:pPr>
            <w:r w:rsidRPr="00A31543">
              <w:rPr>
                <w:rFonts w:ascii="Arial" w:hAnsi="Arial" w:cs="Arial"/>
                <w:sz w:val="22"/>
                <w:szCs w:val="22"/>
              </w:rPr>
              <w:tab/>
              <w:t>Realizar las actividades de promoción y control, que incluya los lineamientos contenidos en el presente protocolo.</w:t>
            </w:r>
          </w:p>
          <w:p w:rsidR="00B64C1C" w:rsidRDefault="00B64C1C" w:rsidP="00B64C1C">
            <w:pPr>
              <w:pStyle w:val="Encabezado"/>
              <w:jc w:val="both"/>
              <w:rPr>
                <w:rFonts w:ascii="Arial" w:hAnsi="Arial" w:cs="Arial"/>
                <w:b/>
                <w:sz w:val="22"/>
                <w:szCs w:val="22"/>
              </w:rPr>
            </w:pPr>
          </w:p>
          <w:p w:rsidR="00B64C1C" w:rsidRDefault="00B64C1C" w:rsidP="00B64C1C">
            <w:pPr>
              <w:pStyle w:val="Encabezado"/>
              <w:jc w:val="both"/>
              <w:rPr>
                <w:rFonts w:ascii="Arial" w:hAnsi="Arial" w:cs="Arial"/>
                <w:b/>
                <w:sz w:val="22"/>
                <w:szCs w:val="22"/>
              </w:rPr>
            </w:pPr>
            <w:r w:rsidRPr="00B64C1C">
              <w:rPr>
                <w:rFonts w:ascii="Arial" w:hAnsi="Arial" w:cs="Arial"/>
                <w:b/>
                <w:sz w:val="22"/>
                <w:szCs w:val="22"/>
              </w:rPr>
              <w:t>Directores de grupo</w:t>
            </w:r>
          </w:p>
          <w:p w:rsidR="00B64C1C" w:rsidRPr="008B0111" w:rsidRDefault="008B0111" w:rsidP="0004589D">
            <w:pPr>
              <w:pStyle w:val="Encabezado"/>
              <w:numPr>
                <w:ilvl w:val="0"/>
                <w:numId w:val="4"/>
              </w:numPr>
              <w:jc w:val="both"/>
              <w:rPr>
                <w:rFonts w:ascii="Arial" w:hAnsi="Arial" w:cs="Arial"/>
                <w:sz w:val="22"/>
                <w:szCs w:val="22"/>
              </w:rPr>
            </w:pPr>
            <w:r w:rsidRPr="008B0111">
              <w:rPr>
                <w:rFonts w:ascii="Arial" w:hAnsi="Arial" w:cs="Arial"/>
                <w:sz w:val="22"/>
                <w:szCs w:val="22"/>
              </w:rPr>
              <w:t>Garantizar la correcta higiene de manos de los estudiantes a su cargo</w:t>
            </w:r>
          </w:p>
          <w:p w:rsidR="00E616EE" w:rsidRDefault="00E616EE" w:rsidP="009B53FC">
            <w:pPr>
              <w:pStyle w:val="Encabezado"/>
              <w:ind w:left="720"/>
              <w:jc w:val="both"/>
              <w:rPr>
                <w:rFonts w:ascii="Arial" w:hAnsi="Arial" w:cs="Arial"/>
                <w:sz w:val="22"/>
                <w:szCs w:val="22"/>
              </w:rPr>
            </w:pPr>
          </w:p>
          <w:p w:rsidR="00AA0200" w:rsidRPr="00AA0200" w:rsidRDefault="004725CD" w:rsidP="00AA0200">
            <w:pPr>
              <w:pStyle w:val="Encabezado"/>
              <w:jc w:val="both"/>
              <w:rPr>
                <w:rFonts w:ascii="Arial" w:hAnsi="Arial" w:cs="Arial"/>
                <w:sz w:val="22"/>
                <w:szCs w:val="22"/>
              </w:rPr>
            </w:pPr>
            <w:r w:rsidRPr="00AA0200">
              <w:rPr>
                <w:rFonts w:ascii="Arial" w:hAnsi="Arial" w:cs="Arial"/>
                <w:b/>
                <w:sz w:val="22"/>
                <w:szCs w:val="22"/>
              </w:rPr>
              <w:t>Clientes / padres de familia:</w:t>
            </w:r>
            <w:r w:rsidR="00AA0200" w:rsidRPr="00AA0200">
              <w:rPr>
                <w:rFonts w:ascii="Arial" w:hAnsi="Arial" w:cs="Arial"/>
                <w:sz w:val="22"/>
                <w:szCs w:val="22"/>
              </w:rPr>
              <w:t xml:space="preserve"> </w:t>
            </w:r>
          </w:p>
          <w:p w:rsidR="00AA0200" w:rsidRPr="00D56DA7" w:rsidRDefault="00AA0200" w:rsidP="0004589D">
            <w:pPr>
              <w:pStyle w:val="Encabezado"/>
              <w:numPr>
                <w:ilvl w:val="0"/>
                <w:numId w:val="2"/>
              </w:numPr>
              <w:jc w:val="both"/>
              <w:rPr>
                <w:rFonts w:ascii="Arial" w:hAnsi="Arial" w:cs="Arial"/>
                <w:sz w:val="22"/>
                <w:szCs w:val="22"/>
              </w:rPr>
            </w:pPr>
            <w:r w:rsidRPr="00AA0200">
              <w:rPr>
                <w:rFonts w:ascii="Arial" w:hAnsi="Arial" w:cs="Arial"/>
                <w:sz w:val="22"/>
                <w:szCs w:val="22"/>
              </w:rPr>
              <w:t xml:space="preserve">Participar </w:t>
            </w:r>
            <w:r w:rsidR="00D56DA7">
              <w:rPr>
                <w:rFonts w:ascii="Arial" w:hAnsi="Arial" w:cs="Arial"/>
                <w:sz w:val="22"/>
                <w:szCs w:val="22"/>
              </w:rPr>
              <w:t>de las actividades de promoción para la correcta higiene de manos</w:t>
            </w:r>
          </w:p>
          <w:p w:rsidR="00D56DA7" w:rsidRDefault="00D56DA7" w:rsidP="0004589D">
            <w:pPr>
              <w:pStyle w:val="Encabezado"/>
              <w:numPr>
                <w:ilvl w:val="0"/>
                <w:numId w:val="2"/>
              </w:numPr>
              <w:jc w:val="both"/>
              <w:rPr>
                <w:rFonts w:ascii="Arial" w:hAnsi="Arial" w:cs="Arial"/>
                <w:sz w:val="22"/>
                <w:szCs w:val="22"/>
              </w:rPr>
            </w:pPr>
            <w:r>
              <w:rPr>
                <w:rFonts w:ascii="Arial" w:hAnsi="Arial" w:cs="Arial"/>
                <w:sz w:val="22"/>
                <w:szCs w:val="22"/>
              </w:rPr>
              <w:lastRenderedPageBreak/>
              <w:t>Hacer uso adecuado de los recursos dispuestos para la higiene de manos</w:t>
            </w:r>
          </w:p>
          <w:p w:rsidR="00D56DA7" w:rsidRDefault="00D56DA7" w:rsidP="0004589D">
            <w:pPr>
              <w:pStyle w:val="Encabezado"/>
              <w:numPr>
                <w:ilvl w:val="0"/>
                <w:numId w:val="2"/>
              </w:numPr>
              <w:jc w:val="both"/>
              <w:rPr>
                <w:rFonts w:ascii="Arial" w:hAnsi="Arial" w:cs="Arial"/>
                <w:sz w:val="22"/>
                <w:szCs w:val="22"/>
              </w:rPr>
            </w:pPr>
            <w:r>
              <w:rPr>
                <w:rFonts w:ascii="Arial" w:hAnsi="Arial" w:cs="Arial"/>
                <w:sz w:val="22"/>
                <w:szCs w:val="22"/>
              </w:rPr>
              <w:t>Disponer adecuadamente lo</w:t>
            </w:r>
            <w:r w:rsidRPr="00AA0200">
              <w:rPr>
                <w:rFonts w:ascii="Arial" w:hAnsi="Arial" w:cs="Arial"/>
                <w:sz w:val="22"/>
                <w:szCs w:val="22"/>
              </w:rPr>
              <w:t xml:space="preserve">s residuos generados </w:t>
            </w:r>
            <w:r>
              <w:rPr>
                <w:rFonts w:ascii="Arial" w:hAnsi="Arial" w:cs="Arial"/>
                <w:sz w:val="22"/>
                <w:szCs w:val="22"/>
              </w:rPr>
              <w:t>posterior al lavado de manos</w:t>
            </w:r>
          </w:p>
          <w:p w:rsidR="00AA0200" w:rsidRDefault="004725CD" w:rsidP="00E616EE">
            <w:pPr>
              <w:pStyle w:val="Encabezado"/>
              <w:jc w:val="both"/>
              <w:rPr>
                <w:rFonts w:ascii="Arial" w:hAnsi="Arial" w:cs="Arial"/>
                <w:sz w:val="22"/>
                <w:szCs w:val="22"/>
              </w:rPr>
            </w:pPr>
            <w:r w:rsidRPr="00A43946">
              <w:rPr>
                <w:rFonts w:ascii="Arial" w:hAnsi="Arial" w:cs="Arial"/>
                <w:b/>
                <w:sz w:val="22"/>
                <w:szCs w:val="22"/>
              </w:rPr>
              <w:t>Contratistas y proveedores:</w:t>
            </w:r>
            <w:r>
              <w:rPr>
                <w:rFonts w:ascii="Arial" w:hAnsi="Arial" w:cs="Arial"/>
                <w:sz w:val="22"/>
                <w:szCs w:val="22"/>
              </w:rPr>
              <w:t xml:space="preserve"> </w:t>
            </w:r>
          </w:p>
          <w:p w:rsidR="00D56DA7" w:rsidRPr="00D56DA7" w:rsidRDefault="00D56DA7" w:rsidP="0004589D">
            <w:pPr>
              <w:pStyle w:val="Encabezado"/>
              <w:numPr>
                <w:ilvl w:val="0"/>
                <w:numId w:val="2"/>
              </w:numPr>
              <w:jc w:val="both"/>
              <w:rPr>
                <w:rFonts w:ascii="Arial" w:hAnsi="Arial" w:cs="Arial"/>
                <w:sz w:val="22"/>
                <w:szCs w:val="22"/>
              </w:rPr>
            </w:pPr>
            <w:r w:rsidRPr="00AA0200">
              <w:rPr>
                <w:rFonts w:ascii="Arial" w:hAnsi="Arial" w:cs="Arial"/>
                <w:sz w:val="22"/>
                <w:szCs w:val="22"/>
              </w:rPr>
              <w:t xml:space="preserve">Participar </w:t>
            </w:r>
            <w:r>
              <w:rPr>
                <w:rFonts w:ascii="Arial" w:hAnsi="Arial" w:cs="Arial"/>
                <w:sz w:val="22"/>
                <w:szCs w:val="22"/>
              </w:rPr>
              <w:t>de las actividades de promoción para la correcta higiene de manos</w:t>
            </w:r>
          </w:p>
          <w:p w:rsidR="00D56DA7" w:rsidRPr="00D56DA7" w:rsidRDefault="00D56DA7" w:rsidP="00D56DA7">
            <w:pPr>
              <w:jc w:val="both"/>
              <w:rPr>
                <w:rFonts w:ascii="Arial" w:hAnsi="Arial" w:cs="Arial"/>
                <w:sz w:val="22"/>
                <w:szCs w:val="22"/>
              </w:rPr>
            </w:pPr>
          </w:p>
          <w:p w:rsidR="00A07A48" w:rsidRDefault="00A07A48" w:rsidP="00D56DA7">
            <w:pPr>
              <w:pStyle w:val="Encabezado"/>
              <w:jc w:val="both"/>
              <w:rPr>
                <w:rFonts w:ascii="Arial" w:hAnsi="Arial" w:cs="Arial"/>
                <w:sz w:val="22"/>
                <w:szCs w:val="22"/>
              </w:rPr>
            </w:pPr>
            <w:r w:rsidRPr="0034031D">
              <w:rPr>
                <w:rFonts w:ascii="Arial" w:hAnsi="Arial" w:cs="Arial"/>
                <w:b/>
                <w:sz w:val="22"/>
                <w:szCs w:val="22"/>
              </w:rPr>
              <w:t>Servicio generales y mantenimiento:</w:t>
            </w:r>
            <w:r>
              <w:rPr>
                <w:rFonts w:ascii="Arial" w:hAnsi="Arial" w:cs="Arial"/>
                <w:sz w:val="22"/>
                <w:szCs w:val="22"/>
              </w:rPr>
              <w:t xml:space="preserve"> </w:t>
            </w:r>
          </w:p>
          <w:p w:rsidR="0034031D" w:rsidRDefault="0034031D" w:rsidP="00D56DA7">
            <w:pPr>
              <w:pStyle w:val="Encabezado"/>
              <w:ind w:left="253"/>
              <w:jc w:val="both"/>
              <w:rPr>
                <w:rFonts w:ascii="Arial" w:hAnsi="Arial" w:cs="Arial"/>
                <w:sz w:val="22"/>
                <w:szCs w:val="22"/>
              </w:rPr>
            </w:pPr>
          </w:p>
          <w:p w:rsidR="00D56DA7" w:rsidRDefault="00E616EE" w:rsidP="0004589D">
            <w:pPr>
              <w:pStyle w:val="Encabezado"/>
              <w:numPr>
                <w:ilvl w:val="0"/>
                <w:numId w:val="2"/>
              </w:numPr>
              <w:ind w:left="253" w:hanging="253"/>
              <w:jc w:val="both"/>
              <w:rPr>
                <w:rFonts w:ascii="Arial" w:hAnsi="Arial" w:cs="Arial"/>
                <w:sz w:val="22"/>
                <w:szCs w:val="22"/>
              </w:rPr>
            </w:pPr>
            <w:r w:rsidRPr="00D56DA7">
              <w:rPr>
                <w:rFonts w:ascii="Arial" w:hAnsi="Arial" w:cs="Arial"/>
                <w:sz w:val="22"/>
                <w:szCs w:val="22"/>
              </w:rPr>
              <w:t>Garantizar la disponibilidad de</w:t>
            </w:r>
            <w:r w:rsidR="00A07A48" w:rsidRPr="00D56DA7">
              <w:rPr>
                <w:rFonts w:ascii="Arial" w:hAnsi="Arial" w:cs="Arial"/>
                <w:sz w:val="22"/>
                <w:szCs w:val="22"/>
              </w:rPr>
              <w:t xml:space="preserve"> </w:t>
            </w:r>
            <w:r w:rsidR="00D56DA7">
              <w:rPr>
                <w:rFonts w:ascii="Arial" w:hAnsi="Arial" w:cs="Arial"/>
                <w:sz w:val="22"/>
                <w:szCs w:val="22"/>
              </w:rPr>
              <w:t>los insumos necesarios para la higiene de manos.</w:t>
            </w:r>
          </w:p>
          <w:p w:rsidR="00E616EE" w:rsidRDefault="00E616EE" w:rsidP="0004589D">
            <w:pPr>
              <w:pStyle w:val="Encabezado"/>
              <w:numPr>
                <w:ilvl w:val="0"/>
                <w:numId w:val="2"/>
              </w:numPr>
              <w:ind w:left="253" w:hanging="253"/>
              <w:jc w:val="both"/>
              <w:rPr>
                <w:rFonts w:ascii="Arial" w:hAnsi="Arial" w:cs="Arial"/>
                <w:sz w:val="22"/>
                <w:szCs w:val="22"/>
              </w:rPr>
            </w:pPr>
            <w:r w:rsidRPr="00E616EE">
              <w:rPr>
                <w:rFonts w:ascii="Arial" w:hAnsi="Arial" w:cs="Arial"/>
                <w:sz w:val="22"/>
                <w:szCs w:val="22"/>
              </w:rPr>
              <w:t>Realizar la</w:t>
            </w:r>
            <w:r w:rsidR="00D56DA7">
              <w:rPr>
                <w:rFonts w:ascii="Arial" w:hAnsi="Arial" w:cs="Arial"/>
                <w:sz w:val="22"/>
                <w:szCs w:val="22"/>
              </w:rPr>
              <w:t xml:space="preserve"> recolección de residuos generados por el lavado de manos</w:t>
            </w:r>
            <w:r w:rsidRPr="00E616EE">
              <w:rPr>
                <w:rFonts w:ascii="Arial" w:hAnsi="Arial" w:cs="Arial"/>
                <w:sz w:val="22"/>
                <w:szCs w:val="22"/>
              </w:rPr>
              <w:t>.</w:t>
            </w:r>
          </w:p>
          <w:p w:rsidR="00E616EE" w:rsidRPr="00AA0200" w:rsidRDefault="00E616EE" w:rsidP="00D56DA7">
            <w:pPr>
              <w:pStyle w:val="Encabezado"/>
              <w:ind w:left="253"/>
              <w:jc w:val="both"/>
              <w:rPr>
                <w:rFonts w:ascii="Arial" w:hAnsi="Arial" w:cs="Arial"/>
                <w:sz w:val="22"/>
                <w:szCs w:val="22"/>
              </w:rPr>
            </w:pPr>
          </w:p>
        </w:tc>
      </w:tr>
      <w:tr w:rsidR="008E700D" w:rsidRPr="00B1303F" w:rsidTr="0070001F">
        <w:trPr>
          <w:trHeight w:val="1184"/>
        </w:trPr>
        <w:tc>
          <w:tcPr>
            <w:tcW w:w="2222" w:type="dxa"/>
            <w:vAlign w:val="center"/>
          </w:tcPr>
          <w:p w:rsidR="002F053B" w:rsidRPr="00B1303F" w:rsidRDefault="00A570DD" w:rsidP="002F053B">
            <w:pPr>
              <w:pStyle w:val="Encabezado"/>
              <w:spacing w:line="276" w:lineRule="auto"/>
              <w:jc w:val="center"/>
              <w:rPr>
                <w:rFonts w:ascii="Arial" w:hAnsi="Arial" w:cs="Arial"/>
                <w:color w:val="0070C0"/>
                <w:sz w:val="22"/>
                <w:szCs w:val="22"/>
              </w:rPr>
            </w:pPr>
            <w:r w:rsidRPr="00B1303F">
              <w:rPr>
                <w:rFonts w:ascii="Arial" w:hAnsi="Arial" w:cs="Arial"/>
                <w:b/>
                <w:color w:val="0070C0"/>
                <w:sz w:val="22"/>
                <w:szCs w:val="22"/>
              </w:rPr>
              <w:lastRenderedPageBreak/>
              <w:t xml:space="preserve">Descripción del Riesgo </w:t>
            </w:r>
          </w:p>
        </w:tc>
        <w:tc>
          <w:tcPr>
            <w:tcW w:w="8155" w:type="dxa"/>
          </w:tcPr>
          <w:p w:rsidR="00DE0E44" w:rsidRPr="00D56DA7" w:rsidRDefault="00655D6F" w:rsidP="0004589D">
            <w:pPr>
              <w:pStyle w:val="Prrafodelista"/>
              <w:widowControl w:val="0"/>
              <w:numPr>
                <w:ilvl w:val="0"/>
                <w:numId w:val="1"/>
              </w:numPr>
              <w:tabs>
                <w:tab w:val="left" w:pos="253"/>
              </w:tabs>
              <w:autoSpaceDE w:val="0"/>
              <w:autoSpaceDN w:val="0"/>
              <w:adjustRightInd w:val="0"/>
              <w:ind w:left="342" w:hanging="372"/>
              <w:jc w:val="both"/>
              <w:rPr>
                <w:rFonts w:ascii="Arial" w:hAnsi="Arial" w:cs="Arial"/>
                <w:sz w:val="22"/>
                <w:szCs w:val="22"/>
              </w:rPr>
            </w:pPr>
            <w:r w:rsidRPr="008015CD">
              <w:rPr>
                <w:rFonts w:ascii="Arial" w:hAnsi="Arial" w:cs="Arial"/>
                <w:sz w:val="22"/>
                <w:szCs w:val="22"/>
              </w:rPr>
              <w:t xml:space="preserve">Daño a la salud de las personas en caso de sospecha o materialización </w:t>
            </w:r>
            <w:r w:rsidR="00CE7FE5" w:rsidRPr="008015CD">
              <w:rPr>
                <w:rFonts w:ascii="Arial" w:hAnsi="Arial" w:cs="Arial"/>
                <w:sz w:val="22"/>
                <w:szCs w:val="22"/>
              </w:rPr>
              <w:t>frente al contagio de</w:t>
            </w:r>
            <w:r w:rsidR="004C6227" w:rsidRPr="008015CD">
              <w:rPr>
                <w:rFonts w:ascii="Arial" w:hAnsi="Arial" w:cs="Arial"/>
                <w:sz w:val="22"/>
                <w:szCs w:val="22"/>
              </w:rPr>
              <w:t xml:space="preserve"> </w:t>
            </w:r>
            <w:r w:rsidRPr="008015CD">
              <w:rPr>
                <w:rFonts w:ascii="Arial" w:hAnsi="Arial" w:cs="Arial"/>
                <w:sz w:val="22"/>
                <w:szCs w:val="22"/>
              </w:rPr>
              <w:t>COVID 19</w:t>
            </w:r>
            <w:r w:rsidR="009E3177" w:rsidRPr="008015CD">
              <w:rPr>
                <w:rFonts w:ascii="Arial" w:hAnsi="Arial" w:cs="Arial"/>
                <w:sz w:val="22"/>
                <w:szCs w:val="22"/>
              </w:rPr>
              <w:t>.</w:t>
            </w:r>
          </w:p>
        </w:tc>
      </w:tr>
      <w:tr w:rsidR="008E700D" w:rsidRPr="00B1303F" w:rsidTr="0070001F">
        <w:trPr>
          <w:trHeight w:val="711"/>
        </w:trPr>
        <w:tc>
          <w:tcPr>
            <w:tcW w:w="2222" w:type="dxa"/>
            <w:vAlign w:val="center"/>
          </w:tcPr>
          <w:p w:rsidR="002F053B" w:rsidRPr="00B1303F" w:rsidRDefault="002F053B" w:rsidP="002F053B">
            <w:pPr>
              <w:widowControl w:val="0"/>
              <w:autoSpaceDE w:val="0"/>
              <w:autoSpaceDN w:val="0"/>
              <w:adjustRightInd w:val="0"/>
              <w:jc w:val="center"/>
              <w:rPr>
                <w:rFonts w:ascii="Arial" w:hAnsi="Arial" w:cs="Arial"/>
                <w:b/>
                <w:color w:val="0070C0"/>
                <w:sz w:val="22"/>
                <w:szCs w:val="22"/>
              </w:rPr>
            </w:pPr>
            <w:r w:rsidRPr="00B1303F">
              <w:rPr>
                <w:rFonts w:ascii="Arial" w:hAnsi="Arial" w:cs="Arial"/>
                <w:b/>
                <w:color w:val="0070C0"/>
                <w:sz w:val="22"/>
                <w:szCs w:val="22"/>
              </w:rPr>
              <w:t>Definiciones</w:t>
            </w:r>
          </w:p>
        </w:tc>
        <w:tc>
          <w:tcPr>
            <w:tcW w:w="8155" w:type="dxa"/>
          </w:tcPr>
          <w:p w:rsidR="00EB5CA1" w:rsidRDefault="00EB5CA1" w:rsidP="008015CD">
            <w:pPr>
              <w:widowControl w:val="0"/>
              <w:tabs>
                <w:tab w:val="left" w:pos="342"/>
              </w:tabs>
              <w:autoSpaceDE w:val="0"/>
              <w:autoSpaceDN w:val="0"/>
              <w:adjustRightInd w:val="0"/>
              <w:jc w:val="both"/>
              <w:rPr>
                <w:rFonts w:ascii="Arial" w:hAnsi="Arial" w:cs="Arial"/>
                <w:sz w:val="22"/>
                <w:szCs w:val="22"/>
              </w:rPr>
            </w:pPr>
            <w:r w:rsidRPr="00EB5CA1">
              <w:rPr>
                <w:rFonts w:ascii="Arial" w:hAnsi="Arial" w:cs="Arial"/>
                <w:b/>
                <w:color w:val="0070C0"/>
                <w:sz w:val="22"/>
                <w:szCs w:val="22"/>
              </w:rPr>
              <w:t>Alcohol Glicerinado</w:t>
            </w:r>
            <w:r w:rsidRPr="00EB5CA1">
              <w:rPr>
                <w:rFonts w:ascii="Arial" w:hAnsi="Arial" w:cs="Arial"/>
                <w:sz w:val="22"/>
                <w:szCs w:val="22"/>
              </w:rPr>
              <w:t xml:space="preserve">: Antiséptico de uso externo, para lavado en seco y desinfección de manos del personal médico y de enfermería, en Hospitales, Clínicas y Centros de salud. Es una de las formas más efectivas de prevenir la transmisión de infecciones. Es el mismo alcohol, solo que se le aplica glicerina para que las manos no se deterioren. </w:t>
            </w:r>
          </w:p>
          <w:p w:rsidR="00961DB3" w:rsidRDefault="00EB5CA1" w:rsidP="00EB5CA1">
            <w:pPr>
              <w:widowControl w:val="0"/>
              <w:tabs>
                <w:tab w:val="left" w:pos="342"/>
              </w:tabs>
              <w:autoSpaceDE w:val="0"/>
              <w:autoSpaceDN w:val="0"/>
              <w:adjustRightInd w:val="0"/>
              <w:jc w:val="both"/>
              <w:rPr>
                <w:rFonts w:ascii="Arial" w:hAnsi="Arial" w:cs="Arial"/>
                <w:b/>
                <w:color w:val="0070C0"/>
                <w:sz w:val="22"/>
                <w:szCs w:val="22"/>
              </w:rPr>
            </w:pPr>
            <w:r w:rsidRPr="00EB5CA1">
              <w:rPr>
                <w:rFonts w:ascii="Arial" w:hAnsi="Arial" w:cs="Arial"/>
                <w:b/>
                <w:color w:val="0070C0"/>
                <w:sz w:val="22"/>
                <w:szCs w:val="22"/>
              </w:rPr>
              <w:t>COVID-19:</w:t>
            </w:r>
            <w:r w:rsidRPr="00EB5CA1">
              <w:rPr>
                <w:rFonts w:ascii="Arial" w:hAnsi="Arial" w:cs="Arial"/>
                <w:sz w:val="22"/>
                <w:szCs w:val="22"/>
              </w:rPr>
              <w:t xml:space="preserve"> Enfermedad causada por un nuevo coronavirus que no se había visto antes en seres humanos. El nombre de la enfermedad se escogió siguiendo las mejores prácticas establecidas por la OMS (Organización Mundial de la Salud), para asignar nombres a enfermedades infecciosas en seres humanos</w:t>
            </w:r>
            <w:r w:rsidRPr="00EB5CA1">
              <w:rPr>
                <w:rFonts w:ascii="Arial" w:hAnsi="Arial" w:cs="Arial"/>
                <w:b/>
                <w:color w:val="0070C0"/>
                <w:sz w:val="22"/>
                <w:szCs w:val="22"/>
              </w:rPr>
              <w:t xml:space="preserve">. </w:t>
            </w:r>
          </w:p>
          <w:p w:rsidR="00EB5CA1" w:rsidRDefault="00EB5CA1" w:rsidP="00EB5CA1">
            <w:pPr>
              <w:widowControl w:val="0"/>
              <w:tabs>
                <w:tab w:val="left" w:pos="342"/>
              </w:tabs>
              <w:autoSpaceDE w:val="0"/>
              <w:autoSpaceDN w:val="0"/>
              <w:adjustRightInd w:val="0"/>
              <w:jc w:val="both"/>
              <w:rPr>
                <w:rFonts w:ascii="Arial" w:hAnsi="Arial" w:cs="Arial"/>
                <w:sz w:val="22"/>
                <w:szCs w:val="22"/>
              </w:rPr>
            </w:pPr>
            <w:r>
              <w:rPr>
                <w:rFonts w:ascii="Arial" w:hAnsi="Arial" w:cs="Arial"/>
                <w:b/>
                <w:color w:val="0070C0"/>
                <w:sz w:val="22"/>
                <w:szCs w:val="22"/>
              </w:rPr>
              <w:t>Desinfección</w:t>
            </w:r>
            <w:r w:rsidRPr="00EB5CA1">
              <w:rPr>
                <w:rFonts w:ascii="Arial" w:hAnsi="Arial" w:cs="Arial"/>
                <w:sz w:val="22"/>
                <w:szCs w:val="22"/>
              </w:rPr>
              <w:t xml:space="preserve">: Es la destrucción de microorganismos de una superficie por medio de a agentes químicos o físicos. </w:t>
            </w:r>
          </w:p>
          <w:p w:rsidR="00EB5CA1" w:rsidRDefault="00EB5CA1" w:rsidP="00EB5CA1">
            <w:pPr>
              <w:widowControl w:val="0"/>
              <w:tabs>
                <w:tab w:val="left" w:pos="342"/>
              </w:tabs>
              <w:autoSpaceDE w:val="0"/>
              <w:autoSpaceDN w:val="0"/>
              <w:adjustRightInd w:val="0"/>
              <w:jc w:val="both"/>
              <w:rPr>
                <w:rFonts w:ascii="Arial" w:hAnsi="Arial" w:cs="Arial"/>
                <w:sz w:val="22"/>
                <w:szCs w:val="22"/>
              </w:rPr>
            </w:pPr>
            <w:r>
              <w:rPr>
                <w:rFonts w:ascii="Arial" w:hAnsi="Arial" w:cs="Arial"/>
                <w:b/>
                <w:color w:val="0070C0"/>
                <w:sz w:val="22"/>
                <w:szCs w:val="22"/>
              </w:rPr>
              <w:t>Desinfectante:</w:t>
            </w:r>
            <w:r w:rsidRPr="00EB5CA1">
              <w:rPr>
                <w:rFonts w:ascii="Arial" w:hAnsi="Arial" w:cs="Arial"/>
                <w:sz w:val="22"/>
                <w:szCs w:val="22"/>
              </w:rPr>
              <w:t xml:space="preserve"> Germicida que inactiva todos los microorganismos patógenos reconocidos, pero no necesariamente todas las formas de vida microbiana, ejemplo las esporas, este término solo aplica solo a objetos inanimados. </w:t>
            </w:r>
          </w:p>
          <w:p w:rsidR="003B6443" w:rsidRPr="008015CD" w:rsidRDefault="00EB5CA1" w:rsidP="00EB5CA1">
            <w:pPr>
              <w:widowControl w:val="0"/>
              <w:tabs>
                <w:tab w:val="left" w:pos="342"/>
              </w:tabs>
              <w:autoSpaceDE w:val="0"/>
              <w:autoSpaceDN w:val="0"/>
              <w:adjustRightInd w:val="0"/>
              <w:jc w:val="both"/>
              <w:rPr>
                <w:rFonts w:ascii="Arial" w:hAnsi="Arial" w:cs="Arial"/>
                <w:sz w:val="22"/>
                <w:szCs w:val="22"/>
              </w:rPr>
            </w:pPr>
            <w:r w:rsidRPr="00B62864">
              <w:rPr>
                <w:rFonts w:ascii="Arial" w:hAnsi="Arial" w:cs="Arial"/>
                <w:b/>
                <w:color w:val="0070C0"/>
                <w:sz w:val="22"/>
                <w:szCs w:val="22"/>
              </w:rPr>
              <w:t>Lavado de manos</w:t>
            </w:r>
            <w:r>
              <w:rPr>
                <w:rFonts w:ascii="Arial" w:hAnsi="Arial" w:cs="Arial"/>
                <w:sz w:val="22"/>
                <w:szCs w:val="22"/>
              </w:rPr>
              <w:t>:</w:t>
            </w:r>
            <w:r w:rsidRPr="00EB5CA1">
              <w:rPr>
                <w:rFonts w:ascii="Arial" w:hAnsi="Arial" w:cs="Arial"/>
                <w:sz w:val="22"/>
                <w:szCs w:val="22"/>
              </w:rPr>
              <w:t xml:space="preserve"> Es la limpieza de las manos con un antiséptico, se refiere a la antisepsia, descontaminación o eliminación de microorganismos de las manos, al lavado de las manos con jabón antimicrobiano y agua, a la antisepsia o la limpieza higiénica de las manos</w:t>
            </w:r>
          </w:p>
        </w:tc>
      </w:tr>
      <w:tr w:rsidR="00C45490" w:rsidRPr="00B1303F" w:rsidTr="0070001F">
        <w:trPr>
          <w:trHeight w:val="711"/>
        </w:trPr>
        <w:tc>
          <w:tcPr>
            <w:tcW w:w="2222" w:type="dxa"/>
            <w:vAlign w:val="center"/>
          </w:tcPr>
          <w:p w:rsidR="000F47F4" w:rsidRDefault="000F47F4" w:rsidP="002F053B">
            <w:pPr>
              <w:widowControl w:val="0"/>
              <w:autoSpaceDE w:val="0"/>
              <w:autoSpaceDN w:val="0"/>
              <w:adjustRightInd w:val="0"/>
              <w:jc w:val="center"/>
              <w:rPr>
                <w:rFonts w:ascii="Arial" w:hAnsi="Arial" w:cs="Arial"/>
                <w:b/>
                <w:color w:val="0070C0"/>
                <w:sz w:val="22"/>
                <w:szCs w:val="22"/>
              </w:rPr>
            </w:pPr>
          </w:p>
          <w:p w:rsidR="00C45490" w:rsidRPr="00B1303F" w:rsidRDefault="000B1E56" w:rsidP="003732AC">
            <w:pPr>
              <w:widowControl w:val="0"/>
              <w:autoSpaceDE w:val="0"/>
              <w:autoSpaceDN w:val="0"/>
              <w:adjustRightInd w:val="0"/>
              <w:jc w:val="center"/>
              <w:rPr>
                <w:rFonts w:ascii="Arial" w:hAnsi="Arial" w:cs="Arial"/>
                <w:b/>
                <w:color w:val="0070C0"/>
                <w:sz w:val="22"/>
                <w:szCs w:val="22"/>
              </w:rPr>
            </w:pPr>
            <w:r>
              <w:rPr>
                <w:rFonts w:ascii="Arial" w:hAnsi="Arial" w:cs="Arial"/>
                <w:b/>
                <w:color w:val="0070C0"/>
                <w:sz w:val="22"/>
                <w:szCs w:val="22"/>
              </w:rPr>
              <w:t xml:space="preserve">Medidas generales </w:t>
            </w:r>
          </w:p>
        </w:tc>
        <w:tc>
          <w:tcPr>
            <w:tcW w:w="8155" w:type="dxa"/>
          </w:tcPr>
          <w:p w:rsidR="00B64C1C" w:rsidRPr="00B64C1C" w:rsidRDefault="00B64C1C" w:rsidP="0004589D">
            <w:pPr>
              <w:pStyle w:val="Prrafodelista"/>
              <w:numPr>
                <w:ilvl w:val="0"/>
                <w:numId w:val="3"/>
              </w:numPr>
              <w:jc w:val="both"/>
              <w:rPr>
                <w:rFonts w:ascii="Arial" w:hAnsi="Arial" w:cs="Arial"/>
                <w:sz w:val="22"/>
                <w:szCs w:val="22"/>
              </w:rPr>
            </w:pPr>
            <w:r>
              <w:rPr>
                <w:rFonts w:ascii="Arial" w:hAnsi="Arial" w:cs="Arial"/>
                <w:sz w:val="22"/>
                <w:szCs w:val="22"/>
              </w:rPr>
              <w:t>Todos los colaboradores</w:t>
            </w:r>
            <w:r w:rsidRPr="00B64C1C">
              <w:rPr>
                <w:rFonts w:ascii="Arial" w:hAnsi="Arial" w:cs="Arial"/>
                <w:sz w:val="22"/>
                <w:szCs w:val="22"/>
              </w:rPr>
              <w:t xml:space="preserve"> tanto en trabajo remoto o en casa, en centros de operación o en actividades externas antes de iniciar las actividades laborales deben realizar lavado de manos siguiendo el protocolo establecido. </w:t>
            </w:r>
          </w:p>
          <w:p w:rsidR="00791031" w:rsidRPr="00791031" w:rsidRDefault="00B64C1C" w:rsidP="0004589D">
            <w:pPr>
              <w:pStyle w:val="Prrafodelista"/>
              <w:numPr>
                <w:ilvl w:val="0"/>
                <w:numId w:val="3"/>
              </w:numPr>
              <w:jc w:val="both"/>
              <w:rPr>
                <w:rFonts w:ascii="Arial" w:hAnsi="Arial" w:cs="Arial"/>
                <w:sz w:val="22"/>
                <w:szCs w:val="22"/>
              </w:rPr>
            </w:pPr>
            <w:r>
              <w:rPr>
                <w:rFonts w:ascii="Arial" w:hAnsi="Arial" w:cs="Arial"/>
                <w:sz w:val="22"/>
                <w:szCs w:val="22"/>
              </w:rPr>
              <w:t>T</w:t>
            </w:r>
            <w:r w:rsidR="001034CC">
              <w:rPr>
                <w:rFonts w:ascii="Arial" w:hAnsi="Arial" w:cs="Arial"/>
                <w:sz w:val="22"/>
                <w:szCs w:val="22"/>
              </w:rPr>
              <w:t xml:space="preserve">odos los colaboradores </w:t>
            </w:r>
            <w:r>
              <w:rPr>
                <w:rFonts w:ascii="Arial" w:hAnsi="Arial" w:cs="Arial"/>
                <w:sz w:val="22"/>
                <w:szCs w:val="22"/>
              </w:rPr>
              <w:t xml:space="preserve">independiente de su modalidad de </w:t>
            </w:r>
            <w:proofErr w:type="gramStart"/>
            <w:r>
              <w:rPr>
                <w:rFonts w:ascii="Arial" w:hAnsi="Arial" w:cs="Arial"/>
                <w:sz w:val="22"/>
                <w:szCs w:val="22"/>
              </w:rPr>
              <w:t>trabajo  estudiantes</w:t>
            </w:r>
            <w:proofErr w:type="gramEnd"/>
            <w:r w:rsidRPr="00B64C1C">
              <w:rPr>
                <w:rFonts w:ascii="Arial" w:hAnsi="Arial" w:cs="Arial"/>
                <w:sz w:val="22"/>
                <w:szCs w:val="22"/>
              </w:rPr>
              <w:t>, deben realizar el protocolo de lavado de manos con una periodicidad mínima de 3 horas en donde el contacto con el jabón debe du</w:t>
            </w:r>
            <w:r w:rsidR="00791031">
              <w:rPr>
                <w:rFonts w:ascii="Arial" w:hAnsi="Arial" w:cs="Arial"/>
                <w:sz w:val="22"/>
                <w:szCs w:val="22"/>
              </w:rPr>
              <w:t>rar mínimo de 20 - 30 segundos o a</w:t>
            </w:r>
            <w:r w:rsidR="00791031" w:rsidRPr="00791031">
              <w:rPr>
                <w:rFonts w:ascii="Arial" w:hAnsi="Arial" w:cs="Arial"/>
                <w:sz w:val="22"/>
                <w:szCs w:val="22"/>
              </w:rPr>
              <w:t>ntes del ingreso a las instalaciones de la sede</w:t>
            </w:r>
            <w:r w:rsidR="00791031">
              <w:rPr>
                <w:rFonts w:ascii="Arial" w:hAnsi="Arial" w:cs="Arial"/>
                <w:sz w:val="22"/>
                <w:szCs w:val="22"/>
              </w:rPr>
              <w:t>, a</w:t>
            </w:r>
            <w:r w:rsidR="00791031" w:rsidRPr="00791031">
              <w:rPr>
                <w:rFonts w:ascii="Arial" w:hAnsi="Arial" w:cs="Arial"/>
                <w:sz w:val="22"/>
                <w:szCs w:val="22"/>
              </w:rPr>
              <w:t>ntes del inicio de clases</w:t>
            </w:r>
            <w:r w:rsidR="00791031">
              <w:rPr>
                <w:rFonts w:ascii="Arial" w:hAnsi="Arial" w:cs="Arial"/>
                <w:sz w:val="22"/>
                <w:szCs w:val="22"/>
              </w:rPr>
              <w:t>, después de los recesos.</w:t>
            </w:r>
            <w:r w:rsidR="00067F0B">
              <w:t xml:space="preserve"> </w:t>
            </w:r>
            <w:r w:rsidR="00067F0B" w:rsidRPr="00067F0B">
              <w:rPr>
                <w:rFonts w:ascii="Arial" w:hAnsi="Arial" w:cs="Arial"/>
                <w:sz w:val="22"/>
                <w:szCs w:val="22"/>
              </w:rPr>
              <w:t xml:space="preserve">Estas indicaciones también aplican a </w:t>
            </w:r>
            <w:r w:rsidR="00067F0B" w:rsidRPr="00067F0B">
              <w:rPr>
                <w:rFonts w:ascii="Arial" w:hAnsi="Arial" w:cs="Arial"/>
                <w:sz w:val="22"/>
                <w:szCs w:val="22"/>
              </w:rPr>
              <w:t xml:space="preserve">visitantes </w:t>
            </w:r>
            <w:r w:rsidR="00067F0B" w:rsidRPr="00067F0B">
              <w:rPr>
                <w:rFonts w:ascii="Arial" w:hAnsi="Arial" w:cs="Arial"/>
                <w:sz w:val="22"/>
                <w:szCs w:val="22"/>
              </w:rPr>
              <w:t xml:space="preserve">que </w:t>
            </w:r>
            <w:r w:rsidR="00067F0B" w:rsidRPr="00067F0B">
              <w:rPr>
                <w:rFonts w:ascii="Arial" w:hAnsi="Arial" w:cs="Arial"/>
                <w:sz w:val="22"/>
                <w:szCs w:val="22"/>
              </w:rPr>
              <w:t xml:space="preserve">permanezcan </w:t>
            </w:r>
            <w:r w:rsidR="00067F0B" w:rsidRPr="00067F0B">
              <w:rPr>
                <w:rFonts w:ascii="Arial" w:hAnsi="Arial" w:cs="Arial"/>
                <w:sz w:val="22"/>
                <w:szCs w:val="22"/>
              </w:rPr>
              <w:t>más de 3 horas en la sede.</w:t>
            </w:r>
          </w:p>
          <w:p w:rsidR="00B64C1C" w:rsidRPr="00B64C1C" w:rsidRDefault="00B64C1C" w:rsidP="0004589D">
            <w:pPr>
              <w:pStyle w:val="Prrafodelista"/>
              <w:numPr>
                <w:ilvl w:val="0"/>
                <w:numId w:val="3"/>
              </w:numPr>
              <w:jc w:val="both"/>
              <w:rPr>
                <w:rFonts w:ascii="Arial" w:hAnsi="Arial" w:cs="Arial"/>
                <w:sz w:val="22"/>
                <w:szCs w:val="22"/>
              </w:rPr>
            </w:pPr>
            <w:r w:rsidRPr="00B64C1C">
              <w:rPr>
                <w:rFonts w:ascii="Arial" w:hAnsi="Arial" w:cs="Arial"/>
                <w:sz w:val="22"/>
                <w:szCs w:val="22"/>
              </w:rPr>
              <w:t xml:space="preserve">El lavado de manos se debe realizar después de entrar en contacto con superficies que hayan podido ser contaminadas por otra persona (manijas, pasamanos, cerraduras, transporte), antes y después de ir al baño, manipular dinero, antes y después de comer, antes y después de usar tapabocas, </w:t>
            </w:r>
            <w:r w:rsidRPr="00B64C1C">
              <w:rPr>
                <w:rFonts w:ascii="Arial" w:hAnsi="Arial" w:cs="Arial"/>
                <w:sz w:val="22"/>
                <w:szCs w:val="22"/>
              </w:rPr>
              <w:lastRenderedPageBreak/>
              <w:t xml:space="preserve">después de estornudar o toser, antes de tocarse la cara o después de realizar actividades de limpieza y desinfección. </w:t>
            </w:r>
          </w:p>
          <w:p w:rsidR="00B64C1C" w:rsidRPr="00B64C1C" w:rsidRDefault="00B64C1C" w:rsidP="0004589D">
            <w:pPr>
              <w:pStyle w:val="Prrafodelista"/>
              <w:numPr>
                <w:ilvl w:val="0"/>
                <w:numId w:val="3"/>
              </w:numPr>
              <w:jc w:val="both"/>
              <w:rPr>
                <w:rFonts w:ascii="Arial" w:hAnsi="Arial" w:cs="Arial"/>
                <w:sz w:val="22"/>
                <w:szCs w:val="22"/>
              </w:rPr>
            </w:pPr>
            <w:r w:rsidRPr="00B64C1C">
              <w:rPr>
                <w:rFonts w:ascii="Arial" w:hAnsi="Arial" w:cs="Arial"/>
                <w:sz w:val="22"/>
                <w:szCs w:val="22"/>
              </w:rPr>
              <w:t>El lavado de manos con agua y jabón debe realizarse cuando las manos están visiblemente sucias, antes y después de ir al baño, antes y después de comer, después</w:t>
            </w:r>
            <w:r>
              <w:rPr>
                <w:rFonts w:ascii="Arial" w:hAnsi="Arial" w:cs="Arial"/>
                <w:sz w:val="22"/>
                <w:szCs w:val="22"/>
              </w:rPr>
              <w:t xml:space="preserve"> </w:t>
            </w:r>
            <w:r w:rsidRPr="00B64C1C">
              <w:rPr>
                <w:rFonts w:ascii="Arial" w:hAnsi="Arial" w:cs="Arial"/>
                <w:sz w:val="22"/>
                <w:szCs w:val="22"/>
              </w:rPr>
              <w:t>de</w:t>
            </w:r>
            <w:r>
              <w:rPr>
                <w:rFonts w:ascii="Arial" w:hAnsi="Arial" w:cs="Arial"/>
                <w:sz w:val="22"/>
                <w:szCs w:val="22"/>
              </w:rPr>
              <w:t xml:space="preserve"> </w:t>
            </w:r>
            <w:r w:rsidRPr="00B64C1C">
              <w:rPr>
                <w:rFonts w:ascii="Arial" w:hAnsi="Arial" w:cs="Arial"/>
                <w:sz w:val="22"/>
                <w:szCs w:val="22"/>
              </w:rPr>
              <w:t>estornudar</w:t>
            </w:r>
            <w:r>
              <w:rPr>
                <w:rFonts w:ascii="Arial" w:hAnsi="Arial" w:cs="Arial"/>
                <w:sz w:val="22"/>
                <w:szCs w:val="22"/>
              </w:rPr>
              <w:t xml:space="preserve"> </w:t>
            </w:r>
            <w:r w:rsidRPr="00B64C1C">
              <w:rPr>
                <w:rFonts w:ascii="Arial" w:hAnsi="Arial" w:cs="Arial"/>
                <w:sz w:val="22"/>
                <w:szCs w:val="22"/>
              </w:rPr>
              <w:t>o</w:t>
            </w:r>
            <w:r>
              <w:rPr>
                <w:rFonts w:ascii="Arial" w:hAnsi="Arial" w:cs="Arial"/>
                <w:sz w:val="22"/>
                <w:szCs w:val="22"/>
              </w:rPr>
              <w:t xml:space="preserve"> </w:t>
            </w:r>
            <w:r w:rsidRPr="00B64C1C">
              <w:rPr>
                <w:rFonts w:ascii="Arial" w:hAnsi="Arial" w:cs="Arial"/>
                <w:sz w:val="22"/>
                <w:szCs w:val="22"/>
              </w:rPr>
              <w:t xml:space="preserve">toser, antes y después de usar tapabocas, o antes de tocarse la cara. </w:t>
            </w:r>
          </w:p>
          <w:p w:rsidR="00791031" w:rsidRPr="00791031" w:rsidRDefault="00B64C1C" w:rsidP="0004589D">
            <w:pPr>
              <w:pStyle w:val="Prrafodelista"/>
              <w:numPr>
                <w:ilvl w:val="0"/>
                <w:numId w:val="3"/>
              </w:numPr>
              <w:jc w:val="both"/>
              <w:rPr>
                <w:b/>
                <w:bCs/>
              </w:rPr>
            </w:pPr>
            <w:r w:rsidRPr="00B64C1C">
              <w:rPr>
                <w:rFonts w:ascii="Arial" w:hAnsi="Arial" w:cs="Arial"/>
                <w:sz w:val="22"/>
                <w:szCs w:val="22"/>
              </w:rPr>
              <w:t xml:space="preserve">La higiene de manos con alcohol glicerinado se debe realizar </w:t>
            </w:r>
            <w:r w:rsidR="00791031">
              <w:rPr>
                <w:rFonts w:ascii="Arial" w:hAnsi="Arial" w:cs="Arial"/>
                <w:sz w:val="22"/>
                <w:szCs w:val="22"/>
              </w:rPr>
              <w:t>cuando hay contacto con una superficie diferente a la de su mobiliario personal y si hubo desplazamiento a otra aula.</w:t>
            </w:r>
          </w:p>
          <w:p w:rsidR="0070001F" w:rsidRPr="00674381" w:rsidRDefault="00B64C1C" w:rsidP="0004589D">
            <w:pPr>
              <w:pStyle w:val="Prrafodelista"/>
              <w:numPr>
                <w:ilvl w:val="0"/>
                <w:numId w:val="3"/>
              </w:numPr>
              <w:jc w:val="both"/>
              <w:rPr>
                <w:b/>
                <w:bCs/>
              </w:rPr>
            </w:pPr>
            <w:r w:rsidRPr="00B64C1C">
              <w:rPr>
                <w:rFonts w:ascii="Arial" w:hAnsi="Arial" w:cs="Arial"/>
                <w:sz w:val="22"/>
                <w:szCs w:val="22"/>
              </w:rPr>
              <w:t>El alcohol glicerinado a utilizar debe tener una concentración de alcohol entre 60% y el 95%</w:t>
            </w:r>
          </w:p>
          <w:p w:rsidR="00674381" w:rsidRPr="00674381" w:rsidRDefault="00674381" w:rsidP="0065757C">
            <w:pPr>
              <w:pStyle w:val="Prrafodelista"/>
              <w:numPr>
                <w:ilvl w:val="0"/>
                <w:numId w:val="3"/>
              </w:numPr>
              <w:jc w:val="both"/>
              <w:rPr>
                <w:b/>
                <w:bCs/>
              </w:rPr>
            </w:pPr>
            <w:r w:rsidRPr="00674381">
              <w:rPr>
                <w:rFonts w:ascii="Arial" w:hAnsi="Arial" w:cs="Arial"/>
                <w:b/>
                <w:color w:val="FF0000"/>
                <w:sz w:val="22"/>
                <w:szCs w:val="22"/>
              </w:rPr>
              <w:t xml:space="preserve">Indicar en un plano </w:t>
            </w:r>
            <w:r w:rsidR="0065757C">
              <w:rPr>
                <w:rFonts w:ascii="Arial" w:hAnsi="Arial" w:cs="Arial"/>
                <w:b/>
                <w:color w:val="FF0000"/>
                <w:sz w:val="22"/>
                <w:szCs w:val="22"/>
              </w:rPr>
              <w:t>de la sede</w:t>
            </w:r>
            <w:r w:rsidRPr="00674381">
              <w:rPr>
                <w:rFonts w:ascii="Arial" w:hAnsi="Arial" w:cs="Arial"/>
                <w:b/>
                <w:color w:val="FF0000"/>
                <w:sz w:val="22"/>
                <w:szCs w:val="22"/>
              </w:rPr>
              <w:t xml:space="preserve"> preferiblemente, los lugares donde s</w:t>
            </w:r>
            <w:r w:rsidR="0065757C">
              <w:rPr>
                <w:rFonts w:ascii="Arial" w:hAnsi="Arial" w:cs="Arial"/>
                <w:b/>
                <w:color w:val="FF0000"/>
                <w:sz w:val="22"/>
                <w:szCs w:val="22"/>
              </w:rPr>
              <w:t>e ubicarán los puntos de higienización</w:t>
            </w:r>
            <w:r w:rsidRPr="00674381">
              <w:rPr>
                <w:rFonts w:ascii="Arial" w:hAnsi="Arial" w:cs="Arial"/>
                <w:b/>
                <w:color w:val="FF0000"/>
                <w:sz w:val="22"/>
                <w:szCs w:val="22"/>
              </w:rPr>
              <w:t xml:space="preserve"> de manos (lavamanos o alcohol </w:t>
            </w:r>
            <w:proofErr w:type="spellStart"/>
            <w:r w:rsidRPr="00674381">
              <w:rPr>
                <w:rFonts w:ascii="Arial" w:hAnsi="Arial" w:cs="Arial"/>
                <w:b/>
                <w:color w:val="FF0000"/>
                <w:sz w:val="22"/>
                <w:szCs w:val="22"/>
              </w:rPr>
              <w:t>glicerinado</w:t>
            </w:r>
            <w:proofErr w:type="spellEnd"/>
            <w:r w:rsidRPr="00674381">
              <w:rPr>
                <w:rFonts w:ascii="Arial" w:hAnsi="Arial" w:cs="Arial"/>
                <w:b/>
                <w:color w:val="FF0000"/>
                <w:sz w:val="22"/>
                <w:szCs w:val="22"/>
              </w:rPr>
              <w:t>). Hacer registro fotográfico y pegar en este protocolo</w:t>
            </w:r>
          </w:p>
        </w:tc>
      </w:tr>
      <w:tr w:rsidR="008E700D" w:rsidRPr="00B1303F" w:rsidTr="0070001F">
        <w:trPr>
          <w:trHeight w:val="711"/>
        </w:trPr>
        <w:tc>
          <w:tcPr>
            <w:tcW w:w="2222" w:type="dxa"/>
            <w:vAlign w:val="center"/>
          </w:tcPr>
          <w:p w:rsidR="00A41C49" w:rsidRDefault="00A41C49" w:rsidP="00CF1A49">
            <w:pPr>
              <w:widowControl w:val="0"/>
              <w:autoSpaceDE w:val="0"/>
              <w:autoSpaceDN w:val="0"/>
              <w:adjustRightInd w:val="0"/>
              <w:jc w:val="center"/>
              <w:rPr>
                <w:rFonts w:ascii="Arial" w:hAnsi="Arial" w:cs="Arial"/>
                <w:b/>
                <w:color w:val="0070C0"/>
                <w:sz w:val="22"/>
                <w:szCs w:val="22"/>
              </w:rPr>
            </w:pPr>
          </w:p>
          <w:p w:rsidR="00A41C49" w:rsidRPr="00B1303F" w:rsidRDefault="00C45490" w:rsidP="00B64C1C">
            <w:pPr>
              <w:widowControl w:val="0"/>
              <w:autoSpaceDE w:val="0"/>
              <w:autoSpaceDN w:val="0"/>
              <w:adjustRightInd w:val="0"/>
              <w:jc w:val="center"/>
              <w:rPr>
                <w:rFonts w:ascii="Arial" w:hAnsi="Arial" w:cs="Arial"/>
                <w:b/>
                <w:color w:val="0070C0"/>
                <w:sz w:val="22"/>
                <w:szCs w:val="22"/>
              </w:rPr>
            </w:pPr>
            <w:r>
              <w:rPr>
                <w:rFonts w:ascii="Arial" w:hAnsi="Arial" w:cs="Arial"/>
                <w:b/>
                <w:color w:val="0070C0"/>
                <w:sz w:val="22"/>
                <w:szCs w:val="22"/>
              </w:rPr>
              <w:t xml:space="preserve">Elementos </w:t>
            </w:r>
            <w:r w:rsidR="00CF1A49">
              <w:rPr>
                <w:rFonts w:ascii="Arial" w:hAnsi="Arial" w:cs="Arial"/>
                <w:b/>
                <w:color w:val="0070C0"/>
                <w:sz w:val="22"/>
                <w:szCs w:val="22"/>
              </w:rPr>
              <w:t xml:space="preserve">de protección </w:t>
            </w:r>
          </w:p>
        </w:tc>
        <w:tc>
          <w:tcPr>
            <w:tcW w:w="8155" w:type="dxa"/>
          </w:tcPr>
          <w:p w:rsidR="0014444C" w:rsidRPr="00B64C1C" w:rsidRDefault="00B64C1C" w:rsidP="00B64C1C">
            <w:pPr>
              <w:widowControl w:val="0"/>
              <w:tabs>
                <w:tab w:val="left" w:pos="396"/>
              </w:tabs>
              <w:autoSpaceDE w:val="0"/>
              <w:autoSpaceDN w:val="0"/>
              <w:adjustRightInd w:val="0"/>
              <w:spacing w:before="100" w:beforeAutospacing="1" w:after="100" w:afterAutospacing="1"/>
              <w:jc w:val="both"/>
              <w:rPr>
                <w:rFonts w:ascii="Arial" w:hAnsi="Arial" w:cs="Arial"/>
                <w:sz w:val="22"/>
                <w:szCs w:val="22"/>
              </w:rPr>
            </w:pPr>
            <w:r>
              <w:rPr>
                <w:rFonts w:ascii="Arial" w:hAnsi="Arial" w:cs="Arial"/>
                <w:sz w:val="22"/>
                <w:szCs w:val="22"/>
              </w:rPr>
              <w:t>NA</w:t>
            </w:r>
            <w:r w:rsidR="0014444C" w:rsidRPr="00B64C1C">
              <w:rPr>
                <w:rFonts w:ascii="Arial" w:hAnsi="Arial" w:cs="Arial"/>
                <w:sz w:val="22"/>
                <w:szCs w:val="22"/>
              </w:rPr>
              <w:t xml:space="preserve">  </w:t>
            </w:r>
          </w:p>
        </w:tc>
      </w:tr>
      <w:tr w:rsidR="00C45490" w:rsidRPr="00B1303F" w:rsidTr="0070001F">
        <w:trPr>
          <w:trHeight w:val="711"/>
        </w:trPr>
        <w:tc>
          <w:tcPr>
            <w:tcW w:w="2222" w:type="dxa"/>
            <w:vAlign w:val="center"/>
          </w:tcPr>
          <w:p w:rsidR="00B03FED" w:rsidRDefault="009D3DA1" w:rsidP="00B03FED">
            <w:pPr>
              <w:widowControl w:val="0"/>
              <w:autoSpaceDE w:val="0"/>
              <w:autoSpaceDN w:val="0"/>
              <w:adjustRightInd w:val="0"/>
              <w:jc w:val="center"/>
              <w:rPr>
                <w:rFonts w:ascii="Arial" w:hAnsi="Arial" w:cs="Arial"/>
                <w:b/>
                <w:color w:val="0070C0"/>
                <w:sz w:val="22"/>
                <w:szCs w:val="22"/>
              </w:rPr>
            </w:pPr>
            <w:r>
              <w:rPr>
                <w:rFonts w:ascii="Arial" w:hAnsi="Arial" w:cs="Arial"/>
                <w:b/>
                <w:color w:val="0070C0"/>
                <w:sz w:val="22"/>
                <w:szCs w:val="22"/>
              </w:rPr>
              <w:lastRenderedPageBreak/>
              <w:t>Descripción del protocolo de lavado de manos</w:t>
            </w:r>
          </w:p>
          <w:p w:rsidR="00172BCD" w:rsidRDefault="00172BCD" w:rsidP="002F053B">
            <w:pPr>
              <w:widowControl w:val="0"/>
              <w:autoSpaceDE w:val="0"/>
              <w:autoSpaceDN w:val="0"/>
              <w:adjustRightInd w:val="0"/>
              <w:jc w:val="center"/>
              <w:rPr>
                <w:rFonts w:ascii="Arial" w:hAnsi="Arial" w:cs="Arial"/>
                <w:b/>
                <w:color w:val="0070C0"/>
                <w:sz w:val="22"/>
                <w:szCs w:val="22"/>
              </w:rPr>
            </w:pPr>
          </w:p>
          <w:p w:rsidR="00172BCD" w:rsidRDefault="00172BCD" w:rsidP="002F053B">
            <w:pPr>
              <w:widowControl w:val="0"/>
              <w:autoSpaceDE w:val="0"/>
              <w:autoSpaceDN w:val="0"/>
              <w:adjustRightInd w:val="0"/>
              <w:jc w:val="center"/>
              <w:rPr>
                <w:rFonts w:ascii="Arial" w:hAnsi="Arial" w:cs="Arial"/>
                <w:b/>
                <w:color w:val="0070C0"/>
                <w:sz w:val="22"/>
                <w:szCs w:val="22"/>
              </w:rPr>
            </w:pPr>
          </w:p>
          <w:p w:rsidR="00387220" w:rsidRPr="00DE0E44" w:rsidRDefault="00387220" w:rsidP="002F053B">
            <w:pPr>
              <w:widowControl w:val="0"/>
              <w:autoSpaceDE w:val="0"/>
              <w:autoSpaceDN w:val="0"/>
              <w:adjustRightInd w:val="0"/>
              <w:jc w:val="center"/>
              <w:rPr>
                <w:rFonts w:ascii="Arial" w:hAnsi="Arial" w:cs="Arial"/>
                <w:b/>
                <w:color w:val="0070C0"/>
                <w:sz w:val="22"/>
                <w:szCs w:val="22"/>
              </w:rPr>
            </w:pPr>
          </w:p>
        </w:tc>
        <w:tc>
          <w:tcPr>
            <w:tcW w:w="8155" w:type="dxa"/>
          </w:tcPr>
          <w:p w:rsidR="00B03FED" w:rsidRPr="00A702A5" w:rsidRDefault="005D3643" w:rsidP="00DC5357">
            <w:pPr>
              <w:widowControl w:val="0"/>
              <w:tabs>
                <w:tab w:val="left" w:pos="342"/>
              </w:tabs>
              <w:autoSpaceDE w:val="0"/>
              <w:autoSpaceDN w:val="0"/>
              <w:adjustRightInd w:val="0"/>
              <w:rPr>
                <w:rFonts w:ascii="Arial" w:hAnsi="Arial" w:cs="Arial"/>
                <w:sz w:val="22"/>
                <w:szCs w:val="22"/>
              </w:rPr>
            </w:pPr>
            <w:r w:rsidRPr="005D3643">
              <w:rPr>
                <w:rFonts w:ascii="Arial" w:hAnsi="Arial" w:cs="Arial"/>
                <w:noProof/>
                <w:sz w:val="22"/>
                <w:szCs w:val="22"/>
                <w:lang w:val="es-CO" w:eastAsia="es-CO"/>
              </w:rPr>
              <w:drawing>
                <wp:inline distT="0" distB="0" distL="0" distR="0" wp14:anchorId="67C2B310" wp14:editId="250D96C2">
                  <wp:extent cx="5201376" cy="5210902"/>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01376" cy="5210902"/>
                          </a:xfrm>
                          <a:prstGeom prst="rect">
                            <a:avLst/>
                          </a:prstGeom>
                        </pic:spPr>
                      </pic:pic>
                    </a:graphicData>
                  </a:graphic>
                </wp:inline>
              </w:drawing>
            </w:r>
          </w:p>
        </w:tc>
      </w:tr>
      <w:tr w:rsidR="008E700D" w:rsidRPr="00B1303F" w:rsidTr="0070001F">
        <w:trPr>
          <w:trHeight w:val="711"/>
        </w:trPr>
        <w:tc>
          <w:tcPr>
            <w:tcW w:w="2222" w:type="dxa"/>
            <w:vAlign w:val="center"/>
          </w:tcPr>
          <w:p w:rsidR="00227F3B" w:rsidRDefault="00227F3B" w:rsidP="00227F3B">
            <w:pPr>
              <w:widowControl w:val="0"/>
              <w:autoSpaceDE w:val="0"/>
              <w:autoSpaceDN w:val="0"/>
              <w:adjustRightInd w:val="0"/>
              <w:jc w:val="center"/>
              <w:rPr>
                <w:rFonts w:ascii="Arial" w:hAnsi="Arial" w:cs="Arial"/>
                <w:b/>
                <w:color w:val="0070C0"/>
                <w:sz w:val="22"/>
                <w:szCs w:val="22"/>
              </w:rPr>
            </w:pPr>
            <w:r>
              <w:rPr>
                <w:rFonts w:ascii="Arial" w:hAnsi="Arial" w:cs="Arial"/>
                <w:b/>
                <w:color w:val="0070C0"/>
                <w:sz w:val="22"/>
                <w:szCs w:val="22"/>
              </w:rPr>
              <w:lastRenderedPageBreak/>
              <w:t>Descripción del uso de alcohol glicerinado</w:t>
            </w:r>
          </w:p>
          <w:p w:rsidR="004A56BD" w:rsidRPr="00B1303F" w:rsidRDefault="004A56BD" w:rsidP="004A56BD">
            <w:pPr>
              <w:pStyle w:val="Encabezado"/>
              <w:jc w:val="center"/>
              <w:rPr>
                <w:rFonts w:ascii="Arial" w:hAnsi="Arial" w:cs="Arial"/>
                <w:b/>
                <w:color w:val="0070C0"/>
                <w:sz w:val="22"/>
                <w:szCs w:val="22"/>
                <w:lang w:val="es-MX"/>
              </w:rPr>
            </w:pPr>
          </w:p>
          <w:p w:rsidR="004A56BD" w:rsidRPr="00B1303F" w:rsidRDefault="004A56BD" w:rsidP="004A56BD">
            <w:pPr>
              <w:widowControl w:val="0"/>
              <w:autoSpaceDE w:val="0"/>
              <w:autoSpaceDN w:val="0"/>
              <w:adjustRightInd w:val="0"/>
              <w:jc w:val="both"/>
              <w:rPr>
                <w:rFonts w:ascii="Arial" w:hAnsi="Arial" w:cs="Arial"/>
                <w:b/>
                <w:color w:val="0070C0"/>
                <w:sz w:val="22"/>
                <w:szCs w:val="22"/>
              </w:rPr>
            </w:pPr>
          </w:p>
          <w:p w:rsidR="004A56BD" w:rsidRPr="00B1303F" w:rsidRDefault="004A56BD" w:rsidP="004A56BD">
            <w:pPr>
              <w:widowControl w:val="0"/>
              <w:autoSpaceDE w:val="0"/>
              <w:autoSpaceDN w:val="0"/>
              <w:adjustRightInd w:val="0"/>
              <w:jc w:val="both"/>
              <w:rPr>
                <w:rFonts w:ascii="Arial" w:hAnsi="Arial" w:cs="Arial"/>
                <w:b/>
                <w:color w:val="0070C0"/>
                <w:sz w:val="22"/>
                <w:szCs w:val="22"/>
                <w:highlight w:val="yellow"/>
              </w:rPr>
            </w:pPr>
          </w:p>
        </w:tc>
        <w:tc>
          <w:tcPr>
            <w:tcW w:w="8155" w:type="dxa"/>
          </w:tcPr>
          <w:p w:rsidR="004A56BD" w:rsidRPr="00227F3B" w:rsidRDefault="00EC1DDF" w:rsidP="00B9376C">
            <w:pPr>
              <w:tabs>
                <w:tab w:val="left" w:pos="3260"/>
              </w:tabs>
              <w:jc w:val="both"/>
              <w:rPr>
                <w:rFonts w:ascii="Arial" w:hAnsi="Arial" w:cs="Arial"/>
                <w:sz w:val="22"/>
                <w:szCs w:val="22"/>
              </w:rPr>
            </w:pPr>
            <w:r w:rsidRPr="00EC1DDF">
              <w:rPr>
                <w:rFonts w:ascii="Arial" w:hAnsi="Arial" w:cs="Arial"/>
                <w:noProof/>
                <w:sz w:val="22"/>
                <w:szCs w:val="22"/>
                <w:lang w:val="es-CO" w:eastAsia="es-CO"/>
              </w:rPr>
              <w:drawing>
                <wp:inline distT="0" distB="0" distL="0" distR="0" wp14:anchorId="5A5F4F54" wp14:editId="5131CFDD">
                  <wp:extent cx="4848786" cy="4961255"/>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7660" cy="4970335"/>
                          </a:xfrm>
                          <a:prstGeom prst="rect">
                            <a:avLst/>
                          </a:prstGeom>
                        </pic:spPr>
                      </pic:pic>
                    </a:graphicData>
                  </a:graphic>
                </wp:inline>
              </w:drawing>
            </w:r>
          </w:p>
          <w:p w:rsidR="00425486" w:rsidRPr="00925CBB" w:rsidRDefault="00425486" w:rsidP="00EC1DDF">
            <w:pPr>
              <w:pStyle w:val="Prrafodelista"/>
              <w:tabs>
                <w:tab w:val="left" w:pos="3260"/>
              </w:tabs>
              <w:ind w:left="254"/>
              <w:jc w:val="both"/>
              <w:rPr>
                <w:rFonts w:ascii="Arial" w:hAnsi="Arial" w:cs="Arial"/>
                <w:sz w:val="22"/>
                <w:szCs w:val="22"/>
              </w:rPr>
            </w:pPr>
          </w:p>
        </w:tc>
      </w:tr>
    </w:tbl>
    <w:p w:rsidR="00E31E10" w:rsidRDefault="00E31E10" w:rsidP="002D0068">
      <w:pPr>
        <w:widowControl w:val="0"/>
        <w:autoSpaceDE w:val="0"/>
        <w:autoSpaceDN w:val="0"/>
        <w:adjustRightInd w:val="0"/>
        <w:spacing w:line="276" w:lineRule="auto"/>
        <w:jc w:val="center"/>
        <w:rPr>
          <w:rFonts w:ascii="Arial" w:hAnsi="Arial" w:cs="Arial"/>
          <w:b/>
          <w:sz w:val="22"/>
          <w:szCs w:val="22"/>
        </w:rPr>
      </w:pPr>
    </w:p>
    <w:p w:rsidR="00E31E10" w:rsidRPr="008E700D" w:rsidRDefault="00E31E10" w:rsidP="002C402E">
      <w:pPr>
        <w:widowControl w:val="0"/>
        <w:tabs>
          <w:tab w:val="left" w:pos="720"/>
        </w:tabs>
        <w:autoSpaceDE w:val="0"/>
        <w:autoSpaceDN w:val="0"/>
        <w:adjustRightInd w:val="0"/>
        <w:spacing w:line="276" w:lineRule="auto"/>
        <w:jc w:val="both"/>
        <w:rPr>
          <w:rFonts w:ascii="Arial" w:hAnsi="Arial" w:cs="Arial"/>
          <w:sz w:val="22"/>
          <w:szCs w:val="22"/>
          <w:highlight w:val="yellow"/>
        </w:rPr>
      </w:pPr>
    </w:p>
    <w:p w:rsidR="008346B7" w:rsidRPr="008E700D" w:rsidRDefault="008346B7" w:rsidP="002C402E">
      <w:pPr>
        <w:widowControl w:val="0"/>
        <w:autoSpaceDE w:val="0"/>
        <w:autoSpaceDN w:val="0"/>
        <w:adjustRightInd w:val="0"/>
        <w:spacing w:line="276" w:lineRule="auto"/>
        <w:jc w:val="both"/>
        <w:rPr>
          <w:rFonts w:ascii="Arial" w:hAnsi="Arial" w:cs="Arial"/>
          <w:b/>
          <w:sz w:val="22"/>
          <w:szCs w:val="22"/>
          <w:highlight w:val="yellow"/>
        </w:rPr>
      </w:pPr>
    </w:p>
    <w:tbl>
      <w:tblPr>
        <w:tblW w:w="106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9054"/>
      </w:tblGrid>
      <w:tr w:rsidR="00816BD9" w:rsidRPr="008E700D" w:rsidTr="00961DB3">
        <w:tc>
          <w:tcPr>
            <w:tcW w:w="1586" w:type="dxa"/>
            <w:vAlign w:val="center"/>
          </w:tcPr>
          <w:p w:rsidR="00816BD9" w:rsidRPr="00A41C49" w:rsidRDefault="00816BD9" w:rsidP="00EB61B8">
            <w:pPr>
              <w:pStyle w:val="Encabezado"/>
              <w:spacing w:line="276" w:lineRule="auto"/>
              <w:jc w:val="center"/>
              <w:rPr>
                <w:rFonts w:ascii="Arial" w:hAnsi="Arial" w:cs="Arial"/>
                <w:b/>
                <w:sz w:val="22"/>
                <w:szCs w:val="22"/>
                <w:lang w:val="es-MX"/>
              </w:rPr>
            </w:pPr>
          </w:p>
          <w:p w:rsidR="00816BD9" w:rsidRPr="00A41C49" w:rsidRDefault="00816BD9" w:rsidP="00EB61B8">
            <w:pPr>
              <w:widowControl w:val="0"/>
              <w:autoSpaceDE w:val="0"/>
              <w:autoSpaceDN w:val="0"/>
              <w:adjustRightInd w:val="0"/>
              <w:spacing w:line="276" w:lineRule="auto"/>
              <w:jc w:val="both"/>
              <w:rPr>
                <w:rFonts w:ascii="Arial" w:hAnsi="Arial" w:cs="Arial"/>
                <w:b/>
                <w:sz w:val="22"/>
                <w:szCs w:val="22"/>
              </w:rPr>
            </w:pPr>
          </w:p>
          <w:p w:rsidR="00270A43" w:rsidRPr="00A41C49" w:rsidRDefault="001436F5" w:rsidP="00270A43">
            <w:pPr>
              <w:jc w:val="center"/>
              <w:rPr>
                <w:rFonts w:ascii="Arial" w:hAnsi="Arial" w:cs="Arial"/>
                <w:b/>
                <w:color w:val="0070C0"/>
                <w:sz w:val="22"/>
                <w:szCs w:val="22"/>
                <w:lang w:val="es-MX"/>
              </w:rPr>
            </w:pPr>
            <w:r>
              <w:rPr>
                <w:rFonts w:ascii="Arial" w:hAnsi="Arial" w:cs="Arial"/>
                <w:b/>
                <w:color w:val="0070C0"/>
                <w:sz w:val="22"/>
                <w:szCs w:val="22"/>
              </w:rPr>
              <w:t>S</w:t>
            </w:r>
            <w:r w:rsidR="00270A43">
              <w:rPr>
                <w:rFonts w:ascii="Arial" w:hAnsi="Arial" w:cs="Arial"/>
                <w:b/>
                <w:color w:val="0070C0"/>
                <w:sz w:val="22"/>
                <w:szCs w:val="22"/>
              </w:rPr>
              <w:t xml:space="preserve">eñalización </w:t>
            </w:r>
          </w:p>
          <w:p w:rsidR="00816BD9" w:rsidRPr="00A41C49" w:rsidRDefault="00816BD9" w:rsidP="00EB61B8">
            <w:pPr>
              <w:widowControl w:val="0"/>
              <w:autoSpaceDE w:val="0"/>
              <w:autoSpaceDN w:val="0"/>
              <w:adjustRightInd w:val="0"/>
              <w:spacing w:line="276" w:lineRule="auto"/>
              <w:jc w:val="both"/>
              <w:rPr>
                <w:rFonts w:ascii="Arial" w:hAnsi="Arial" w:cs="Arial"/>
                <w:b/>
                <w:sz w:val="22"/>
                <w:szCs w:val="22"/>
              </w:rPr>
            </w:pPr>
          </w:p>
        </w:tc>
        <w:tc>
          <w:tcPr>
            <w:tcW w:w="9054" w:type="dxa"/>
          </w:tcPr>
          <w:p w:rsidR="004C7E7B" w:rsidRPr="004C7E7B" w:rsidRDefault="004C7E7B" w:rsidP="004C7E7B">
            <w:pPr>
              <w:jc w:val="both"/>
              <w:rPr>
                <w:rFonts w:ascii="Arial" w:hAnsi="Arial" w:cs="Arial"/>
                <w:sz w:val="22"/>
                <w:szCs w:val="22"/>
              </w:rPr>
            </w:pPr>
            <w:r>
              <w:rPr>
                <w:rFonts w:ascii="Arial" w:hAnsi="Arial" w:cs="Arial"/>
                <w:sz w:val="22"/>
                <w:szCs w:val="22"/>
              </w:rPr>
              <w:t>C</w:t>
            </w:r>
            <w:r w:rsidRPr="004C7E7B">
              <w:rPr>
                <w:rFonts w:ascii="Arial" w:hAnsi="Arial" w:cs="Arial"/>
                <w:sz w:val="22"/>
                <w:szCs w:val="22"/>
              </w:rPr>
              <w:t>ada punto definido para la higiene de manos (lavamanos y/o alcohol glicerinado)</w:t>
            </w:r>
            <w:r>
              <w:rPr>
                <w:rFonts w:ascii="Arial" w:hAnsi="Arial" w:cs="Arial"/>
                <w:sz w:val="22"/>
                <w:szCs w:val="22"/>
              </w:rPr>
              <w:t>, contará co</w:t>
            </w:r>
            <w:r w:rsidR="00352864">
              <w:rPr>
                <w:rFonts w:ascii="Arial" w:hAnsi="Arial" w:cs="Arial"/>
                <w:sz w:val="22"/>
                <w:szCs w:val="22"/>
              </w:rPr>
              <w:t>n la Infografía corre</w:t>
            </w:r>
            <w:r w:rsidR="003732AC">
              <w:rPr>
                <w:rFonts w:ascii="Arial" w:hAnsi="Arial" w:cs="Arial"/>
                <w:sz w:val="22"/>
                <w:szCs w:val="22"/>
              </w:rPr>
              <w:t>spondiente en donde se visualice</w:t>
            </w:r>
            <w:r w:rsidR="00352864">
              <w:rPr>
                <w:rFonts w:ascii="Arial" w:hAnsi="Arial" w:cs="Arial"/>
                <w:sz w:val="22"/>
                <w:szCs w:val="22"/>
              </w:rPr>
              <w:t xml:space="preserve"> claramente la manera correcta de desarrollar esta actividad.</w:t>
            </w:r>
          </w:p>
          <w:p w:rsidR="004C7E7B" w:rsidRPr="004C7E7B" w:rsidRDefault="004C7E7B" w:rsidP="004C7E7B">
            <w:pPr>
              <w:pStyle w:val="Prrafodelista"/>
              <w:jc w:val="both"/>
              <w:rPr>
                <w:rFonts w:ascii="Arial" w:hAnsi="Arial" w:cs="Arial"/>
                <w:sz w:val="22"/>
                <w:szCs w:val="22"/>
              </w:rPr>
            </w:pPr>
          </w:p>
        </w:tc>
      </w:tr>
      <w:tr w:rsidR="00C41D2D" w:rsidRPr="008E700D" w:rsidTr="00961DB3">
        <w:tc>
          <w:tcPr>
            <w:tcW w:w="1586" w:type="dxa"/>
            <w:vAlign w:val="center"/>
          </w:tcPr>
          <w:p w:rsidR="00C41D2D" w:rsidRDefault="00C41D2D" w:rsidP="00961DB3">
            <w:pPr>
              <w:jc w:val="center"/>
              <w:rPr>
                <w:rFonts w:ascii="Arial" w:hAnsi="Arial" w:cs="Arial"/>
                <w:b/>
                <w:color w:val="0070C0"/>
                <w:sz w:val="22"/>
                <w:szCs w:val="22"/>
              </w:rPr>
            </w:pPr>
            <w:r>
              <w:rPr>
                <w:rFonts w:ascii="Arial" w:hAnsi="Arial" w:cs="Arial"/>
                <w:b/>
                <w:color w:val="0070C0"/>
                <w:sz w:val="22"/>
                <w:szCs w:val="22"/>
              </w:rPr>
              <w:t xml:space="preserve">Capacitación </w:t>
            </w:r>
          </w:p>
        </w:tc>
        <w:tc>
          <w:tcPr>
            <w:tcW w:w="9054" w:type="dxa"/>
          </w:tcPr>
          <w:p w:rsidR="00C41D2D" w:rsidRDefault="00961DB3" w:rsidP="00270A43">
            <w:pPr>
              <w:jc w:val="both"/>
              <w:rPr>
                <w:rFonts w:ascii="Arial" w:hAnsi="Arial" w:cs="Arial"/>
                <w:sz w:val="22"/>
                <w:szCs w:val="22"/>
              </w:rPr>
            </w:pPr>
            <w:r>
              <w:rPr>
                <w:rFonts w:ascii="Arial" w:hAnsi="Arial" w:cs="Arial"/>
                <w:sz w:val="22"/>
                <w:szCs w:val="22"/>
              </w:rPr>
              <w:t>Dirigida a toda la comunidad educativa:</w:t>
            </w:r>
          </w:p>
          <w:p w:rsidR="00961DB3" w:rsidRDefault="00961DB3" w:rsidP="00270A43">
            <w:pPr>
              <w:jc w:val="both"/>
              <w:rPr>
                <w:rFonts w:ascii="Arial" w:hAnsi="Arial" w:cs="Arial"/>
                <w:sz w:val="22"/>
                <w:szCs w:val="22"/>
              </w:rPr>
            </w:pPr>
          </w:p>
          <w:p w:rsidR="00C41D2D" w:rsidRDefault="00961DB3" w:rsidP="0004589D">
            <w:pPr>
              <w:pStyle w:val="Prrafodelista"/>
              <w:numPr>
                <w:ilvl w:val="0"/>
                <w:numId w:val="5"/>
              </w:numPr>
              <w:jc w:val="both"/>
              <w:rPr>
                <w:rFonts w:ascii="Arial" w:hAnsi="Arial" w:cs="Arial"/>
                <w:sz w:val="22"/>
                <w:szCs w:val="22"/>
              </w:rPr>
            </w:pPr>
            <w:r w:rsidRPr="00961DB3">
              <w:rPr>
                <w:rFonts w:ascii="Arial" w:hAnsi="Arial" w:cs="Arial"/>
                <w:sz w:val="22"/>
                <w:szCs w:val="22"/>
              </w:rPr>
              <w:t>Técnica de</w:t>
            </w:r>
            <w:r>
              <w:rPr>
                <w:rFonts w:ascii="Arial" w:hAnsi="Arial" w:cs="Arial"/>
                <w:sz w:val="22"/>
                <w:szCs w:val="22"/>
              </w:rPr>
              <w:t xml:space="preserve"> lavado de manos y uso de alcohol glicerinado</w:t>
            </w:r>
          </w:p>
          <w:p w:rsidR="00961DB3" w:rsidRPr="00961DB3" w:rsidRDefault="00961DB3" w:rsidP="0004589D">
            <w:pPr>
              <w:pStyle w:val="Prrafodelista"/>
              <w:numPr>
                <w:ilvl w:val="0"/>
                <w:numId w:val="5"/>
              </w:numPr>
              <w:jc w:val="both"/>
              <w:rPr>
                <w:rFonts w:ascii="Arial" w:hAnsi="Arial" w:cs="Arial"/>
                <w:sz w:val="22"/>
                <w:szCs w:val="22"/>
              </w:rPr>
            </w:pPr>
            <w:r>
              <w:rPr>
                <w:rFonts w:ascii="Arial" w:hAnsi="Arial" w:cs="Arial"/>
                <w:sz w:val="22"/>
                <w:szCs w:val="22"/>
              </w:rPr>
              <w:t>Momentos en los cuales se debe realizar la higiene de manos</w:t>
            </w:r>
          </w:p>
        </w:tc>
      </w:tr>
      <w:tr w:rsidR="00EF7595" w:rsidRPr="008E700D" w:rsidTr="00961DB3">
        <w:tc>
          <w:tcPr>
            <w:tcW w:w="1586" w:type="dxa"/>
            <w:vAlign w:val="center"/>
          </w:tcPr>
          <w:p w:rsidR="00EF7595" w:rsidRDefault="00EF7595" w:rsidP="00961DB3">
            <w:pPr>
              <w:jc w:val="center"/>
              <w:rPr>
                <w:rFonts w:ascii="Arial" w:hAnsi="Arial" w:cs="Arial"/>
                <w:b/>
                <w:color w:val="0070C0"/>
                <w:sz w:val="22"/>
                <w:szCs w:val="22"/>
              </w:rPr>
            </w:pPr>
            <w:r>
              <w:rPr>
                <w:rFonts w:ascii="Arial" w:hAnsi="Arial" w:cs="Arial"/>
                <w:b/>
                <w:color w:val="0070C0"/>
                <w:sz w:val="22"/>
                <w:szCs w:val="22"/>
              </w:rPr>
              <w:t>Adjuntos</w:t>
            </w:r>
          </w:p>
        </w:tc>
        <w:tc>
          <w:tcPr>
            <w:tcW w:w="9054" w:type="dxa"/>
          </w:tcPr>
          <w:p w:rsidR="00EF7595" w:rsidRDefault="00EF7595" w:rsidP="00270A43">
            <w:pPr>
              <w:jc w:val="both"/>
              <w:rPr>
                <w:rFonts w:ascii="Arial" w:hAnsi="Arial" w:cs="Arial"/>
                <w:sz w:val="22"/>
                <w:szCs w:val="22"/>
              </w:rPr>
            </w:pPr>
            <w:r>
              <w:rPr>
                <w:rFonts w:ascii="Arial" w:hAnsi="Arial" w:cs="Arial"/>
                <w:sz w:val="22"/>
                <w:szCs w:val="22"/>
                <w:lang w:val="es-CO"/>
              </w:rPr>
              <w:t>Formato SST-FR-050: Programación Higiene de manos.</w:t>
            </w:r>
          </w:p>
        </w:tc>
      </w:tr>
    </w:tbl>
    <w:p w:rsidR="008A1BB8" w:rsidRPr="008E700D" w:rsidRDefault="008A1BB8" w:rsidP="002C402E">
      <w:pPr>
        <w:spacing w:line="276" w:lineRule="auto"/>
        <w:rPr>
          <w:rFonts w:ascii="Arial" w:hAnsi="Arial" w:cs="Arial"/>
          <w:sz w:val="22"/>
          <w:szCs w:val="22"/>
          <w:highlight w:val="yellow"/>
        </w:rPr>
      </w:pPr>
    </w:p>
    <w:p w:rsidR="008346B7" w:rsidRPr="008E700D" w:rsidRDefault="008346B7" w:rsidP="00060313">
      <w:pPr>
        <w:widowControl w:val="0"/>
        <w:autoSpaceDE w:val="0"/>
        <w:autoSpaceDN w:val="0"/>
        <w:adjustRightInd w:val="0"/>
        <w:spacing w:line="276" w:lineRule="auto"/>
        <w:rPr>
          <w:rFonts w:ascii="Arial" w:hAnsi="Arial" w:cs="Arial"/>
          <w:b/>
          <w:sz w:val="22"/>
          <w:szCs w:val="22"/>
          <w:lang w:val="es-CO"/>
        </w:rPr>
      </w:pPr>
    </w:p>
    <w:p w:rsidR="0030679E" w:rsidRPr="008E700D" w:rsidRDefault="0030679E" w:rsidP="00A347F2">
      <w:pPr>
        <w:tabs>
          <w:tab w:val="left" w:pos="6105"/>
        </w:tabs>
        <w:rPr>
          <w:rFonts w:ascii="Arial" w:hAnsi="Arial" w:cs="Arial"/>
          <w:sz w:val="22"/>
          <w:szCs w:val="22"/>
          <w:lang w:val="es-CO"/>
        </w:rPr>
      </w:pPr>
    </w:p>
    <w:sectPr w:rsidR="0030679E" w:rsidRPr="008E700D" w:rsidSect="00A87DA7">
      <w:headerReference w:type="default" r:id="rId10"/>
      <w:footerReference w:type="default" r:id="rId11"/>
      <w:pgSz w:w="12240" w:h="15840"/>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125" w:rsidRDefault="00B86125" w:rsidP="00B10FF3">
      <w:r>
        <w:separator/>
      </w:r>
    </w:p>
  </w:endnote>
  <w:endnote w:type="continuationSeparator" w:id="0">
    <w:p w:rsidR="00B86125" w:rsidRDefault="00B86125" w:rsidP="00B1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D7E" w:rsidRDefault="00E34D7E">
    <w:pPr>
      <w:pStyle w:val="Piedepgina"/>
    </w:pPr>
  </w:p>
  <w:p w:rsidR="00E34D7E" w:rsidRDefault="00E34D7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125" w:rsidRDefault="00B86125" w:rsidP="00B10FF3">
      <w:r>
        <w:separator/>
      </w:r>
    </w:p>
  </w:footnote>
  <w:footnote w:type="continuationSeparator" w:id="0">
    <w:p w:rsidR="00B86125" w:rsidRDefault="00B86125" w:rsidP="00B10F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126"/>
      <w:gridCol w:w="2126"/>
      <w:gridCol w:w="2060"/>
      <w:gridCol w:w="2193"/>
    </w:tblGrid>
    <w:tr w:rsidR="00F904C4" w:rsidRPr="00F925C2" w:rsidTr="00F904C4">
      <w:trPr>
        <w:cantSplit/>
        <w:trHeight w:val="552"/>
      </w:trPr>
      <w:tc>
        <w:tcPr>
          <w:tcW w:w="2127" w:type="dxa"/>
          <w:vMerge w:val="restart"/>
          <w:vAlign w:val="center"/>
        </w:tcPr>
        <w:p w:rsidR="00F904C4" w:rsidRPr="00F925C2" w:rsidRDefault="00F904C4" w:rsidP="00F904C4">
          <w:pPr>
            <w:tabs>
              <w:tab w:val="center" w:pos="4252"/>
              <w:tab w:val="right" w:pos="8504"/>
            </w:tabs>
            <w:jc w:val="center"/>
            <w:rPr>
              <w:rFonts w:ascii="Tahoma" w:hAnsi="Tahoma"/>
              <w:b/>
              <w:bCs/>
            </w:rPr>
          </w:pPr>
          <w:r w:rsidRPr="00737391">
            <w:rPr>
              <w:rFonts w:ascii="Arial" w:hAnsi="Arial" w:cs="Arial"/>
              <w:b/>
              <w:bCs/>
              <w:noProof/>
              <w:lang w:val="es-CO" w:eastAsia="es-CO"/>
            </w:rPr>
            <w:drawing>
              <wp:inline distT="0" distB="0" distL="0" distR="0" wp14:anchorId="25D7DDF5" wp14:editId="656ACC0E">
                <wp:extent cx="1170305" cy="52307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4428" cy="538327"/>
                        </a:xfrm>
                        <a:prstGeom prst="rect">
                          <a:avLst/>
                        </a:prstGeom>
                      </pic:spPr>
                    </pic:pic>
                  </a:graphicData>
                </a:graphic>
              </wp:inline>
            </w:drawing>
          </w:r>
        </w:p>
      </w:tc>
      <w:tc>
        <w:tcPr>
          <w:tcW w:w="6312" w:type="dxa"/>
          <w:gridSpan w:val="3"/>
          <w:vAlign w:val="center"/>
        </w:tcPr>
        <w:p w:rsidR="00F904C4" w:rsidRPr="0031608C" w:rsidRDefault="00F904C4" w:rsidP="00F904C4">
          <w:pPr>
            <w:jc w:val="center"/>
            <w:rPr>
              <w:rFonts w:ascii="Arial" w:hAnsi="Arial" w:cs="Arial"/>
              <w:b/>
              <w:bCs/>
            </w:rPr>
          </w:pPr>
          <w:r>
            <w:rPr>
              <w:rFonts w:ascii="Arial" w:hAnsi="Arial" w:cs="Arial"/>
              <w:b/>
              <w:bCs/>
              <w:sz w:val="20"/>
              <w:szCs w:val="20"/>
            </w:rPr>
            <w:t>PROTOCOLO DE HIGIENE DE MANOS POR COVID-19</w:t>
          </w:r>
        </w:p>
      </w:tc>
      <w:tc>
        <w:tcPr>
          <w:tcW w:w="2193" w:type="dxa"/>
          <w:vMerge w:val="restart"/>
          <w:vAlign w:val="center"/>
        </w:tcPr>
        <w:p w:rsidR="00F904C4" w:rsidRPr="00F925C2" w:rsidRDefault="00F904C4" w:rsidP="00F904C4">
          <w:pPr>
            <w:tabs>
              <w:tab w:val="center" w:pos="4252"/>
              <w:tab w:val="right" w:pos="8504"/>
            </w:tabs>
            <w:jc w:val="center"/>
            <w:rPr>
              <w:rFonts w:cs="Arial"/>
            </w:rPr>
          </w:pPr>
          <w:r w:rsidRPr="00F925C2">
            <w:rPr>
              <w:rFonts w:cs="Arial"/>
            </w:rPr>
            <w:t xml:space="preserve">Logo </w:t>
          </w:r>
          <w:r>
            <w:rPr>
              <w:rFonts w:cs="Arial"/>
            </w:rPr>
            <w:t>del colegio</w:t>
          </w:r>
        </w:p>
      </w:tc>
    </w:tr>
    <w:tr w:rsidR="00F904C4" w:rsidRPr="00F925C2" w:rsidTr="00F904C4">
      <w:trPr>
        <w:cantSplit/>
        <w:trHeight w:val="542"/>
      </w:trPr>
      <w:tc>
        <w:tcPr>
          <w:tcW w:w="2127" w:type="dxa"/>
          <w:vMerge/>
          <w:vAlign w:val="center"/>
        </w:tcPr>
        <w:p w:rsidR="00F904C4" w:rsidRPr="00F925C2" w:rsidRDefault="00F904C4" w:rsidP="00F904C4">
          <w:pPr>
            <w:tabs>
              <w:tab w:val="center" w:pos="4252"/>
              <w:tab w:val="right" w:pos="8504"/>
            </w:tabs>
            <w:jc w:val="center"/>
            <w:rPr>
              <w:rFonts w:ascii="Tahoma" w:hAnsi="Tahoma"/>
              <w:b/>
              <w:bCs/>
              <w:noProof/>
              <w:lang w:eastAsia="es-CO"/>
            </w:rPr>
          </w:pPr>
        </w:p>
      </w:tc>
      <w:tc>
        <w:tcPr>
          <w:tcW w:w="2126" w:type="dxa"/>
          <w:vAlign w:val="center"/>
        </w:tcPr>
        <w:p w:rsidR="00F904C4" w:rsidRPr="00F904C4" w:rsidRDefault="00F904C4" w:rsidP="00F904C4">
          <w:pPr>
            <w:rPr>
              <w:rFonts w:ascii="Arial" w:hAnsi="Arial" w:cs="Arial"/>
              <w:b/>
              <w:bCs/>
              <w:sz w:val="20"/>
              <w:szCs w:val="20"/>
            </w:rPr>
          </w:pPr>
          <w:r w:rsidRPr="00F904C4">
            <w:rPr>
              <w:rFonts w:ascii="Arial" w:hAnsi="Arial" w:cs="Arial"/>
              <w:b/>
              <w:bCs/>
              <w:sz w:val="20"/>
              <w:szCs w:val="20"/>
            </w:rPr>
            <w:t>Versión:001</w:t>
          </w:r>
        </w:p>
      </w:tc>
      <w:tc>
        <w:tcPr>
          <w:tcW w:w="2126" w:type="dxa"/>
          <w:vAlign w:val="center"/>
        </w:tcPr>
        <w:p w:rsidR="00F904C4" w:rsidRPr="00F904C4" w:rsidRDefault="00F904C4" w:rsidP="00F904C4">
          <w:pPr>
            <w:rPr>
              <w:rFonts w:ascii="Arial" w:hAnsi="Arial" w:cs="Arial"/>
              <w:b/>
              <w:bCs/>
              <w:sz w:val="20"/>
              <w:szCs w:val="20"/>
            </w:rPr>
          </w:pPr>
          <w:r>
            <w:rPr>
              <w:rFonts w:ascii="Arial" w:hAnsi="Arial" w:cs="Arial"/>
              <w:b/>
              <w:bCs/>
              <w:sz w:val="20"/>
              <w:szCs w:val="20"/>
            </w:rPr>
            <w:t>Código: SST–PC-</w:t>
          </w:r>
          <w:r w:rsidRPr="00F904C4">
            <w:rPr>
              <w:rFonts w:ascii="Arial" w:hAnsi="Arial" w:cs="Arial"/>
              <w:b/>
              <w:bCs/>
              <w:sz w:val="20"/>
              <w:szCs w:val="20"/>
            </w:rPr>
            <w:t xml:space="preserve">002         </w:t>
          </w:r>
        </w:p>
      </w:tc>
      <w:tc>
        <w:tcPr>
          <w:tcW w:w="2060" w:type="dxa"/>
          <w:vAlign w:val="center"/>
        </w:tcPr>
        <w:p w:rsidR="00F904C4" w:rsidRPr="00F904C4" w:rsidRDefault="00F904C4" w:rsidP="00F904C4">
          <w:pPr>
            <w:rPr>
              <w:rFonts w:ascii="Arial" w:hAnsi="Arial" w:cs="Arial"/>
              <w:b/>
              <w:bCs/>
              <w:sz w:val="20"/>
              <w:szCs w:val="20"/>
            </w:rPr>
          </w:pPr>
          <w:r w:rsidRPr="00F904C4">
            <w:rPr>
              <w:rFonts w:ascii="Arial" w:hAnsi="Arial" w:cs="Arial"/>
              <w:b/>
              <w:bCs/>
              <w:sz w:val="20"/>
              <w:szCs w:val="20"/>
            </w:rPr>
            <w:t xml:space="preserve">  Fecha: 15/06/2020</w:t>
          </w:r>
        </w:p>
      </w:tc>
      <w:tc>
        <w:tcPr>
          <w:tcW w:w="2193" w:type="dxa"/>
          <w:vMerge/>
          <w:vAlign w:val="center"/>
        </w:tcPr>
        <w:p w:rsidR="00F904C4" w:rsidRPr="00F925C2" w:rsidRDefault="00F904C4" w:rsidP="00F904C4">
          <w:pPr>
            <w:jc w:val="center"/>
          </w:pPr>
        </w:p>
      </w:tc>
    </w:tr>
  </w:tbl>
  <w:p w:rsidR="0083462E" w:rsidRPr="003874A9" w:rsidRDefault="0083462E" w:rsidP="00317835">
    <w:pPr>
      <w:pStyle w:val="Encabezado"/>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13D91"/>
    <w:multiLevelType w:val="hybridMultilevel"/>
    <w:tmpl w:val="F02ED616"/>
    <w:lvl w:ilvl="0" w:tplc="D77AEF16">
      <w:start w:val="1"/>
      <w:numFmt w:val="bullet"/>
      <w:lvlText w:val=""/>
      <w:lvlJc w:val="left"/>
      <w:pPr>
        <w:ind w:left="1080" w:hanging="360"/>
      </w:pPr>
      <w:rPr>
        <w:rFonts w:ascii="Symbol" w:hAnsi="Symbol" w:hint="default"/>
        <w:color w:val="00B0F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41F50A44"/>
    <w:multiLevelType w:val="hybridMultilevel"/>
    <w:tmpl w:val="F8B4C7CE"/>
    <w:lvl w:ilvl="0" w:tplc="74CE611C">
      <w:start w:val="1"/>
      <w:numFmt w:val="bullet"/>
      <w:lvlText w:val=""/>
      <w:lvlJc w:val="left"/>
      <w:pPr>
        <w:ind w:left="720" w:hanging="360"/>
      </w:pPr>
      <w:rPr>
        <w:rFonts w:ascii="Symbol" w:hAnsi="Symbol" w:hint="default"/>
        <w:color w:val="00B0F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B897C62"/>
    <w:multiLevelType w:val="hybridMultilevel"/>
    <w:tmpl w:val="F860133E"/>
    <w:lvl w:ilvl="0" w:tplc="74CE611C">
      <w:start w:val="1"/>
      <w:numFmt w:val="bullet"/>
      <w:lvlText w:val=""/>
      <w:lvlJc w:val="left"/>
      <w:pPr>
        <w:ind w:left="720" w:hanging="360"/>
      </w:pPr>
      <w:rPr>
        <w:rFonts w:ascii="Symbol" w:hAnsi="Symbol" w:hint="default"/>
        <w:color w:val="00B0F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A559EA"/>
    <w:multiLevelType w:val="hybridMultilevel"/>
    <w:tmpl w:val="53F44996"/>
    <w:lvl w:ilvl="0" w:tplc="74CE611C">
      <w:start w:val="1"/>
      <w:numFmt w:val="bullet"/>
      <w:lvlText w:val=""/>
      <w:lvlJc w:val="left"/>
      <w:pPr>
        <w:ind w:left="720" w:hanging="360"/>
      </w:pPr>
      <w:rPr>
        <w:rFonts w:ascii="Symbol" w:hAnsi="Symbol" w:hint="default"/>
        <w:color w:val="00B0F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B5B2610"/>
    <w:multiLevelType w:val="hybridMultilevel"/>
    <w:tmpl w:val="B8365FB0"/>
    <w:lvl w:ilvl="0" w:tplc="74CE611C">
      <w:start w:val="1"/>
      <w:numFmt w:val="bullet"/>
      <w:lvlText w:val=""/>
      <w:lvlJc w:val="left"/>
      <w:pPr>
        <w:ind w:left="720" w:hanging="360"/>
      </w:pPr>
      <w:rPr>
        <w:rFonts w:ascii="Symbol" w:hAnsi="Symbol" w:hint="default"/>
        <w:color w:val="00B0F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81"/>
  <w:drawingGridVerticalSpacing w:val="181"/>
  <w:doNotUseMarginsForDrawingGridOrigin/>
  <w:drawingGridVerticalOrigin w:val="141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FF3"/>
    <w:rsid w:val="00005958"/>
    <w:rsid w:val="000108F2"/>
    <w:rsid w:val="000114D7"/>
    <w:rsid w:val="00013BED"/>
    <w:rsid w:val="000164D3"/>
    <w:rsid w:val="0001753D"/>
    <w:rsid w:val="000261CD"/>
    <w:rsid w:val="00027ECD"/>
    <w:rsid w:val="000300D9"/>
    <w:rsid w:val="0004589D"/>
    <w:rsid w:val="00047C7D"/>
    <w:rsid w:val="00050DC6"/>
    <w:rsid w:val="00055874"/>
    <w:rsid w:val="00060313"/>
    <w:rsid w:val="0006182A"/>
    <w:rsid w:val="00061E65"/>
    <w:rsid w:val="000623F5"/>
    <w:rsid w:val="000644FA"/>
    <w:rsid w:val="00064FCA"/>
    <w:rsid w:val="0006539E"/>
    <w:rsid w:val="00067F0B"/>
    <w:rsid w:val="000751EA"/>
    <w:rsid w:val="00076E3D"/>
    <w:rsid w:val="000835E3"/>
    <w:rsid w:val="00094772"/>
    <w:rsid w:val="000A06D2"/>
    <w:rsid w:val="000A711E"/>
    <w:rsid w:val="000B1E56"/>
    <w:rsid w:val="000B4B3B"/>
    <w:rsid w:val="000B687C"/>
    <w:rsid w:val="000C59AD"/>
    <w:rsid w:val="000D1720"/>
    <w:rsid w:val="000D7C73"/>
    <w:rsid w:val="000E1AE3"/>
    <w:rsid w:val="000E26D8"/>
    <w:rsid w:val="000E3BEB"/>
    <w:rsid w:val="000F2188"/>
    <w:rsid w:val="000F47F4"/>
    <w:rsid w:val="000F7ED4"/>
    <w:rsid w:val="00102E89"/>
    <w:rsid w:val="001034CC"/>
    <w:rsid w:val="00105215"/>
    <w:rsid w:val="00110B78"/>
    <w:rsid w:val="00112356"/>
    <w:rsid w:val="00117CA2"/>
    <w:rsid w:val="001201D8"/>
    <w:rsid w:val="00124410"/>
    <w:rsid w:val="001356B3"/>
    <w:rsid w:val="001357B7"/>
    <w:rsid w:val="001436B0"/>
    <w:rsid w:val="001436F5"/>
    <w:rsid w:val="0014444C"/>
    <w:rsid w:val="00146D1D"/>
    <w:rsid w:val="00147728"/>
    <w:rsid w:val="00150151"/>
    <w:rsid w:val="00150F8B"/>
    <w:rsid w:val="00164BC7"/>
    <w:rsid w:val="00172BCD"/>
    <w:rsid w:val="00172CAB"/>
    <w:rsid w:val="001938D7"/>
    <w:rsid w:val="001966E3"/>
    <w:rsid w:val="001A0391"/>
    <w:rsid w:val="001A2559"/>
    <w:rsid w:val="001A705A"/>
    <w:rsid w:val="001A7F0F"/>
    <w:rsid w:val="001C509A"/>
    <w:rsid w:val="001D1179"/>
    <w:rsid w:val="001D1DDE"/>
    <w:rsid w:val="001D5CFD"/>
    <w:rsid w:val="001D7CA0"/>
    <w:rsid w:val="001E22BC"/>
    <w:rsid w:val="001E50DF"/>
    <w:rsid w:val="001F0AE8"/>
    <w:rsid w:val="001F373F"/>
    <w:rsid w:val="001F5F95"/>
    <w:rsid w:val="00201E39"/>
    <w:rsid w:val="0020290E"/>
    <w:rsid w:val="0020327F"/>
    <w:rsid w:val="00206CA3"/>
    <w:rsid w:val="002156E4"/>
    <w:rsid w:val="00216B82"/>
    <w:rsid w:val="00227F3B"/>
    <w:rsid w:val="002313E3"/>
    <w:rsid w:val="0023348A"/>
    <w:rsid w:val="00236247"/>
    <w:rsid w:val="00240456"/>
    <w:rsid w:val="00254B24"/>
    <w:rsid w:val="00255AC4"/>
    <w:rsid w:val="0025751A"/>
    <w:rsid w:val="00270097"/>
    <w:rsid w:val="0027088C"/>
    <w:rsid w:val="00270A43"/>
    <w:rsid w:val="00270C66"/>
    <w:rsid w:val="002765DE"/>
    <w:rsid w:val="00281112"/>
    <w:rsid w:val="00285CA2"/>
    <w:rsid w:val="0028798C"/>
    <w:rsid w:val="00296C9C"/>
    <w:rsid w:val="002A3CD0"/>
    <w:rsid w:val="002B4AE7"/>
    <w:rsid w:val="002C32ED"/>
    <w:rsid w:val="002C402E"/>
    <w:rsid w:val="002D0068"/>
    <w:rsid w:val="002D3A53"/>
    <w:rsid w:val="002D3B63"/>
    <w:rsid w:val="002D76CB"/>
    <w:rsid w:val="002F053B"/>
    <w:rsid w:val="002F29F9"/>
    <w:rsid w:val="002F4700"/>
    <w:rsid w:val="002F76C9"/>
    <w:rsid w:val="0030031E"/>
    <w:rsid w:val="003048B0"/>
    <w:rsid w:val="0030679E"/>
    <w:rsid w:val="00317835"/>
    <w:rsid w:val="00324C19"/>
    <w:rsid w:val="00330FC7"/>
    <w:rsid w:val="0034031D"/>
    <w:rsid w:val="00340743"/>
    <w:rsid w:val="00340BC1"/>
    <w:rsid w:val="00344C62"/>
    <w:rsid w:val="003527F0"/>
    <w:rsid w:val="00352864"/>
    <w:rsid w:val="00360151"/>
    <w:rsid w:val="00360496"/>
    <w:rsid w:val="00364F8C"/>
    <w:rsid w:val="00370042"/>
    <w:rsid w:val="00371A1C"/>
    <w:rsid w:val="003732AC"/>
    <w:rsid w:val="00373CFA"/>
    <w:rsid w:val="003857C5"/>
    <w:rsid w:val="00385FC2"/>
    <w:rsid w:val="00387220"/>
    <w:rsid w:val="003874A9"/>
    <w:rsid w:val="003904BD"/>
    <w:rsid w:val="003A038A"/>
    <w:rsid w:val="003A1771"/>
    <w:rsid w:val="003A25C0"/>
    <w:rsid w:val="003A6D7E"/>
    <w:rsid w:val="003B6443"/>
    <w:rsid w:val="003D02B3"/>
    <w:rsid w:val="003D230F"/>
    <w:rsid w:val="003E0814"/>
    <w:rsid w:val="003E0CBA"/>
    <w:rsid w:val="003E5F5C"/>
    <w:rsid w:val="003E659A"/>
    <w:rsid w:val="003F2DCA"/>
    <w:rsid w:val="00402E5D"/>
    <w:rsid w:val="00403560"/>
    <w:rsid w:val="00413A87"/>
    <w:rsid w:val="00420BBD"/>
    <w:rsid w:val="00425486"/>
    <w:rsid w:val="004277FA"/>
    <w:rsid w:val="004302D3"/>
    <w:rsid w:val="00436EC2"/>
    <w:rsid w:val="004421A3"/>
    <w:rsid w:val="004440EA"/>
    <w:rsid w:val="0045125E"/>
    <w:rsid w:val="0045699C"/>
    <w:rsid w:val="004714F9"/>
    <w:rsid w:val="004725CD"/>
    <w:rsid w:val="004731FA"/>
    <w:rsid w:val="0047552A"/>
    <w:rsid w:val="0048225C"/>
    <w:rsid w:val="00485F7C"/>
    <w:rsid w:val="00493285"/>
    <w:rsid w:val="0049747B"/>
    <w:rsid w:val="004A56BD"/>
    <w:rsid w:val="004B38A1"/>
    <w:rsid w:val="004B469E"/>
    <w:rsid w:val="004C0C35"/>
    <w:rsid w:val="004C3B44"/>
    <w:rsid w:val="004C40A0"/>
    <w:rsid w:val="004C6227"/>
    <w:rsid w:val="004C7E7B"/>
    <w:rsid w:val="004D1FA1"/>
    <w:rsid w:val="004D6BEF"/>
    <w:rsid w:val="004E520D"/>
    <w:rsid w:val="0050358B"/>
    <w:rsid w:val="0050714C"/>
    <w:rsid w:val="005148F2"/>
    <w:rsid w:val="005161D6"/>
    <w:rsid w:val="00526F55"/>
    <w:rsid w:val="005349C5"/>
    <w:rsid w:val="0054085D"/>
    <w:rsid w:val="00542BA7"/>
    <w:rsid w:val="00543665"/>
    <w:rsid w:val="00546693"/>
    <w:rsid w:val="00550C67"/>
    <w:rsid w:val="0055159A"/>
    <w:rsid w:val="0055252D"/>
    <w:rsid w:val="00566296"/>
    <w:rsid w:val="00580D30"/>
    <w:rsid w:val="00586E50"/>
    <w:rsid w:val="005B480D"/>
    <w:rsid w:val="005C6319"/>
    <w:rsid w:val="005C6DF5"/>
    <w:rsid w:val="005C7C5A"/>
    <w:rsid w:val="005C7CEA"/>
    <w:rsid w:val="005C7FEA"/>
    <w:rsid w:val="005D3643"/>
    <w:rsid w:val="005D4375"/>
    <w:rsid w:val="005D79E6"/>
    <w:rsid w:val="005E3527"/>
    <w:rsid w:val="005E7ADD"/>
    <w:rsid w:val="005F2EA4"/>
    <w:rsid w:val="005F5773"/>
    <w:rsid w:val="006028F3"/>
    <w:rsid w:val="00606F8D"/>
    <w:rsid w:val="006203B0"/>
    <w:rsid w:val="0063322B"/>
    <w:rsid w:val="00633DE0"/>
    <w:rsid w:val="006411CA"/>
    <w:rsid w:val="0064345F"/>
    <w:rsid w:val="006462BA"/>
    <w:rsid w:val="00655D6F"/>
    <w:rsid w:val="0065757C"/>
    <w:rsid w:val="00665631"/>
    <w:rsid w:val="00667A40"/>
    <w:rsid w:val="00671A76"/>
    <w:rsid w:val="00674381"/>
    <w:rsid w:val="006976F6"/>
    <w:rsid w:val="006A1962"/>
    <w:rsid w:val="006A4873"/>
    <w:rsid w:val="006A631A"/>
    <w:rsid w:val="006A6389"/>
    <w:rsid w:val="006A6EA7"/>
    <w:rsid w:val="006A75AA"/>
    <w:rsid w:val="006B5F6B"/>
    <w:rsid w:val="006C5BB9"/>
    <w:rsid w:val="006D0A3C"/>
    <w:rsid w:val="006F47F8"/>
    <w:rsid w:val="0070001F"/>
    <w:rsid w:val="007023C6"/>
    <w:rsid w:val="00702ECF"/>
    <w:rsid w:val="00724702"/>
    <w:rsid w:val="00731A6B"/>
    <w:rsid w:val="0073298E"/>
    <w:rsid w:val="00732AB4"/>
    <w:rsid w:val="00737C3A"/>
    <w:rsid w:val="007419D4"/>
    <w:rsid w:val="00753577"/>
    <w:rsid w:val="007735E7"/>
    <w:rsid w:val="007867F9"/>
    <w:rsid w:val="00791031"/>
    <w:rsid w:val="007A287F"/>
    <w:rsid w:val="007A33F0"/>
    <w:rsid w:val="007A38F4"/>
    <w:rsid w:val="007A65E4"/>
    <w:rsid w:val="007B0385"/>
    <w:rsid w:val="007D1882"/>
    <w:rsid w:val="007D6941"/>
    <w:rsid w:val="007F47CF"/>
    <w:rsid w:val="00800CCD"/>
    <w:rsid w:val="008015CD"/>
    <w:rsid w:val="008136E6"/>
    <w:rsid w:val="00815761"/>
    <w:rsid w:val="00816BD9"/>
    <w:rsid w:val="00821E08"/>
    <w:rsid w:val="00825679"/>
    <w:rsid w:val="00826884"/>
    <w:rsid w:val="008278ED"/>
    <w:rsid w:val="00832696"/>
    <w:rsid w:val="0083462E"/>
    <w:rsid w:val="008346B7"/>
    <w:rsid w:val="00846469"/>
    <w:rsid w:val="00856E3F"/>
    <w:rsid w:val="00857F77"/>
    <w:rsid w:val="00860F42"/>
    <w:rsid w:val="00867C59"/>
    <w:rsid w:val="00876B50"/>
    <w:rsid w:val="008804D4"/>
    <w:rsid w:val="00891633"/>
    <w:rsid w:val="008A1BB8"/>
    <w:rsid w:val="008A269F"/>
    <w:rsid w:val="008A3F43"/>
    <w:rsid w:val="008B0111"/>
    <w:rsid w:val="008C5F6C"/>
    <w:rsid w:val="008D6C89"/>
    <w:rsid w:val="008E0FB8"/>
    <w:rsid w:val="008E700D"/>
    <w:rsid w:val="008E7387"/>
    <w:rsid w:val="008F2058"/>
    <w:rsid w:val="00913A8F"/>
    <w:rsid w:val="0092137A"/>
    <w:rsid w:val="00924F8E"/>
    <w:rsid w:val="00925CBB"/>
    <w:rsid w:val="00936BDE"/>
    <w:rsid w:val="0094074B"/>
    <w:rsid w:val="009447FF"/>
    <w:rsid w:val="00952C97"/>
    <w:rsid w:val="00956897"/>
    <w:rsid w:val="00960CCB"/>
    <w:rsid w:val="00961DB3"/>
    <w:rsid w:val="00962CE5"/>
    <w:rsid w:val="00970439"/>
    <w:rsid w:val="009760A0"/>
    <w:rsid w:val="00977F57"/>
    <w:rsid w:val="00986B60"/>
    <w:rsid w:val="009953DA"/>
    <w:rsid w:val="009A2D06"/>
    <w:rsid w:val="009A4F14"/>
    <w:rsid w:val="009B3349"/>
    <w:rsid w:val="009B53FC"/>
    <w:rsid w:val="009C5950"/>
    <w:rsid w:val="009D3B99"/>
    <w:rsid w:val="009D3DA1"/>
    <w:rsid w:val="009E3177"/>
    <w:rsid w:val="00A060C6"/>
    <w:rsid w:val="00A07A48"/>
    <w:rsid w:val="00A224AA"/>
    <w:rsid w:val="00A22A04"/>
    <w:rsid w:val="00A24A74"/>
    <w:rsid w:val="00A30733"/>
    <w:rsid w:val="00A31543"/>
    <w:rsid w:val="00A347F2"/>
    <w:rsid w:val="00A3674D"/>
    <w:rsid w:val="00A370F5"/>
    <w:rsid w:val="00A41C49"/>
    <w:rsid w:val="00A41EA8"/>
    <w:rsid w:val="00A43946"/>
    <w:rsid w:val="00A570DD"/>
    <w:rsid w:val="00A57697"/>
    <w:rsid w:val="00A62FB2"/>
    <w:rsid w:val="00A702A5"/>
    <w:rsid w:val="00A87DA7"/>
    <w:rsid w:val="00A93F67"/>
    <w:rsid w:val="00A94A44"/>
    <w:rsid w:val="00A9538B"/>
    <w:rsid w:val="00A9713C"/>
    <w:rsid w:val="00AA0200"/>
    <w:rsid w:val="00AA3479"/>
    <w:rsid w:val="00AB3FAC"/>
    <w:rsid w:val="00AC1C37"/>
    <w:rsid w:val="00AC3D5F"/>
    <w:rsid w:val="00AC47AE"/>
    <w:rsid w:val="00AC5E0B"/>
    <w:rsid w:val="00AE3B88"/>
    <w:rsid w:val="00AF5EF3"/>
    <w:rsid w:val="00B0071A"/>
    <w:rsid w:val="00B03FED"/>
    <w:rsid w:val="00B052D7"/>
    <w:rsid w:val="00B055E5"/>
    <w:rsid w:val="00B10FF3"/>
    <w:rsid w:val="00B112FD"/>
    <w:rsid w:val="00B1303F"/>
    <w:rsid w:val="00B16193"/>
    <w:rsid w:val="00B23292"/>
    <w:rsid w:val="00B30482"/>
    <w:rsid w:val="00B328E5"/>
    <w:rsid w:val="00B418AE"/>
    <w:rsid w:val="00B62864"/>
    <w:rsid w:val="00B64C1C"/>
    <w:rsid w:val="00B66E62"/>
    <w:rsid w:val="00B705FA"/>
    <w:rsid w:val="00B714F7"/>
    <w:rsid w:val="00B816E6"/>
    <w:rsid w:val="00B83A78"/>
    <w:rsid w:val="00B83B47"/>
    <w:rsid w:val="00B86125"/>
    <w:rsid w:val="00B9376C"/>
    <w:rsid w:val="00B93C27"/>
    <w:rsid w:val="00B963E0"/>
    <w:rsid w:val="00BB0477"/>
    <w:rsid w:val="00BB5703"/>
    <w:rsid w:val="00BC139E"/>
    <w:rsid w:val="00BD47A5"/>
    <w:rsid w:val="00BE189C"/>
    <w:rsid w:val="00BE533A"/>
    <w:rsid w:val="00BE693D"/>
    <w:rsid w:val="00C02A53"/>
    <w:rsid w:val="00C06C56"/>
    <w:rsid w:val="00C23286"/>
    <w:rsid w:val="00C232F7"/>
    <w:rsid w:val="00C2705E"/>
    <w:rsid w:val="00C40CCC"/>
    <w:rsid w:val="00C41D2D"/>
    <w:rsid w:val="00C45490"/>
    <w:rsid w:val="00C474FE"/>
    <w:rsid w:val="00C545D8"/>
    <w:rsid w:val="00C64205"/>
    <w:rsid w:val="00C70EA8"/>
    <w:rsid w:val="00C73F96"/>
    <w:rsid w:val="00C75952"/>
    <w:rsid w:val="00C87305"/>
    <w:rsid w:val="00C92EC2"/>
    <w:rsid w:val="00C9400F"/>
    <w:rsid w:val="00C972CA"/>
    <w:rsid w:val="00CA1CDA"/>
    <w:rsid w:val="00CA67D5"/>
    <w:rsid w:val="00CB0AA5"/>
    <w:rsid w:val="00CB2362"/>
    <w:rsid w:val="00CB41E4"/>
    <w:rsid w:val="00CB75C7"/>
    <w:rsid w:val="00CC2460"/>
    <w:rsid w:val="00CD205C"/>
    <w:rsid w:val="00CD626C"/>
    <w:rsid w:val="00CE7FE5"/>
    <w:rsid w:val="00CF024F"/>
    <w:rsid w:val="00CF1A49"/>
    <w:rsid w:val="00CF3F74"/>
    <w:rsid w:val="00D04674"/>
    <w:rsid w:val="00D05C73"/>
    <w:rsid w:val="00D06F5D"/>
    <w:rsid w:val="00D131A3"/>
    <w:rsid w:val="00D24196"/>
    <w:rsid w:val="00D25BEF"/>
    <w:rsid w:val="00D32542"/>
    <w:rsid w:val="00D360CD"/>
    <w:rsid w:val="00D42C67"/>
    <w:rsid w:val="00D46E9E"/>
    <w:rsid w:val="00D50AE3"/>
    <w:rsid w:val="00D52776"/>
    <w:rsid w:val="00D5647A"/>
    <w:rsid w:val="00D5659C"/>
    <w:rsid w:val="00D56DA7"/>
    <w:rsid w:val="00D62545"/>
    <w:rsid w:val="00D651FB"/>
    <w:rsid w:val="00D74EB1"/>
    <w:rsid w:val="00D9651E"/>
    <w:rsid w:val="00DA0188"/>
    <w:rsid w:val="00DA37C0"/>
    <w:rsid w:val="00DB1F08"/>
    <w:rsid w:val="00DB3E8E"/>
    <w:rsid w:val="00DC5357"/>
    <w:rsid w:val="00DD35AE"/>
    <w:rsid w:val="00DD3782"/>
    <w:rsid w:val="00DD6705"/>
    <w:rsid w:val="00DE0E44"/>
    <w:rsid w:val="00DE34E3"/>
    <w:rsid w:val="00DF2C32"/>
    <w:rsid w:val="00E00692"/>
    <w:rsid w:val="00E0402C"/>
    <w:rsid w:val="00E0543C"/>
    <w:rsid w:val="00E15026"/>
    <w:rsid w:val="00E164CC"/>
    <w:rsid w:val="00E229F4"/>
    <w:rsid w:val="00E3150F"/>
    <w:rsid w:val="00E31E10"/>
    <w:rsid w:val="00E34D7E"/>
    <w:rsid w:val="00E4192E"/>
    <w:rsid w:val="00E43B74"/>
    <w:rsid w:val="00E52776"/>
    <w:rsid w:val="00E52F3E"/>
    <w:rsid w:val="00E541D8"/>
    <w:rsid w:val="00E616EE"/>
    <w:rsid w:val="00E71A02"/>
    <w:rsid w:val="00E85EEC"/>
    <w:rsid w:val="00E95B22"/>
    <w:rsid w:val="00E97098"/>
    <w:rsid w:val="00E971C2"/>
    <w:rsid w:val="00EB0E69"/>
    <w:rsid w:val="00EB0EBC"/>
    <w:rsid w:val="00EB31C2"/>
    <w:rsid w:val="00EB549E"/>
    <w:rsid w:val="00EB5835"/>
    <w:rsid w:val="00EB5CA1"/>
    <w:rsid w:val="00EC1DDF"/>
    <w:rsid w:val="00EC1EC8"/>
    <w:rsid w:val="00ED1342"/>
    <w:rsid w:val="00EE2BB3"/>
    <w:rsid w:val="00EE65DB"/>
    <w:rsid w:val="00EE6721"/>
    <w:rsid w:val="00EE7D3A"/>
    <w:rsid w:val="00EF7595"/>
    <w:rsid w:val="00F03058"/>
    <w:rsid w:val="00F05B6C"/>
    <w:rsid w:val="00F06089"/>
    <w:rsid w:val="00F07807"/>
    <w:rsid w:val="00F11312"/>
    <w:rsid w:val="00F158A2"/>
    <w:rsid w:val="00F16570"/>
    <w:rsid w:val="00F25B11"/>
    <w:rsid w:val="00F31E50"/>
    <w:rsid w:val="00F34DBC"/>
    <w:rsid w:val="00F5139D"/>
    <w:rsid w:val="00F52AF0"/>
    <w:rsid w:val="00F56A29"/>
    <w:rsid w:val="00F57148"/>
    <w:rsid w:val="00F61ABB"/>
    <w:rsid w:val="00F64F52"/>
    <w:rsid w:val="00F701BD"/>
    <w:rsid w:val="00F84E23"/>
    <w:rsid w:val="00F904C4"/>
    <w:rsid w:val="00FA0A03"/>
    <w:rsid w:val="00FA27BB"/>
    <w:rsid w:val="00FB72C0"/>
    <w:rsid w:val="00FD0707"/>
    <w:rsid w:val="00FD2556"/>
    <w:rsid w:val="00FF4AC7"/>
    <w:rsid w:val="00FF740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5D557"/>
  <w15:docId w15:val="{F6F138BD-53C8-4BED-A0E1-D5DEE7B1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76"/>
    <w:rPr>
      <w:rFonts w:ascii="Times New Roman" w:eastAsia="Times New Roman" w:hAnsi="Times New Roman"/>
      <w:sz w:val="24"/>
      <w:szCs w:val="24"/>
      <w:lang w:val="es-ES" w:eastAsia="es-ES"/>
    </w:rPr>
  </w:style>
  <w:style w:type="paragraph" w:styleId="Ttulo4">
    <w:name w:val="heading 4"/>
    <w:basedOn w:val="Normal"/>
    <w:next w:val="Normal"/>
    <w:link w:val="Ttulo4Car"/>
    <w:qFormat/>
    <w:rsid w:val="00102E89"/>
    <w:pPr>
      <w:keepNext/>
      <w:spacing w:before="240" w:after="60"/>
      <w:outlineLvl w:val="3"/>
    </w:pPr>
    <w:rPr>
      <w:b/>
      <w:bCs/>
      <w:sz w:val="28"/>
      <w:szCs w:val="28"/>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B10FF3"/>
    <w:pPr>
      <w:tabs>
        <w:tab w:val="center" w:pos="4419"/>
        <w:tab w:val="right" w:pos="8838"/>
      </w:tabs>
    </w:pPr>
  </w:style>
  <w:style w:type="character" w:customStyle="1" w:styleId="EncabezadoCar">
    <w:name w:val="Encabezado Car"/>
    <w:basedOn w:val="Fuentedeprrafopredeter"/>
    <w:link w:val="Encabezado"/>
    <w:rsid w:val="00B10FF3"/>
  </w:style>
  <w:style w:type="paragraph" w:styleId="Piedepgina">
    <w:name w:val="footer"/>
    <w:basedOn w:val="Normal"/>
    <w:link w:val="PiedepginaCar"/>
    <w:uiPriority w:val="99"/>
    <w:unhideWhenUsed/>
    <w:rsid w:val="00B10FF3"/>
    <w:pPr>
      <w:tabs>
        <w:tab w:val="center" w:pos="4419"/>
        <w:tab w:val="right" w:pos="8838"/>
      </w:tabs>
    </w:pPr>
  </w:style>
  <w:style w:type="character" w:customStyle="1" w:styleId="PiedepginaCar">
    <w:name w:val="Pie de página Car"/>
    <w:basedOn w:val="Fuentedeprrafopredeter"/>
    <w:link w:val="Piedepgina"/>
    <w:uiPriority w:val="99"/>
    <w:rsid w:val="00B10FF3"/>
  </w:style>
  <w:style w:type="paragraph" w:customStyle="1" w:styleId="Default">
    <w:name w:val="Default"/>
    <w:rsid w:val="00255AC4"/>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uiPriority w:val="59"/>
    <w:rsid w:val="009D3B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16570"/>
    <w:pPr>
      <w:ind w:left="720"/>
      <w:contextualSpacing/>
    </w:pPr>
  </w:style>
  <w:style w:type="paragraph" w:styleId="Textodeglobo">
    <w:name w:val="Balloon Text"/>
    <w:basedOn w:val="Normal"/>
    <w:link w:val="TextodegloboCar"/>
    <w:uiPriority w:val="99"/>
    <w:semiHidden/>
    <w:unhideWhenUsed/>
    <w:rsid w:val="00F16570"/>
    <w:rPr>
      <w:rFonts w:ascii="Tahoma" w:hAnsi="Tahoma" w:cs="Tahoma"/>
      <w:sz w:val="16"/>
      <w:szCs w:val="16"/>
    </w:rPr>
  </w:style>
  <w:style w:type="character" w:customStyle="1" w:styleId="TextodegloboCar">
    <w:name w:val="Texto de globo Car"/>
    <w:link w:val="Textodeglobo"/>
    <w:uiPriority w:val="99"/>
    <w:semiHidden/>
    <w:rsid w:val="00F16570"/>
    <w:rPr>
      <w:rFonts w:ascii="Tahoma" w:eastAsia="Times New Roman" w:hAnsi="Tahoma" w:cs="Tahoma"/>
      <w:sz w:val="16"/>
      <w:szCs w:val="16"/>
      <w:lang w:val="es-ES" w:eastAsia="es-ES"/>
    </w:rPr>
  </w:style>
  <w:style w:type="character" w:customStyle="1" w:styleId="Ttulo4Car">
    <w:name w:val="Título 4 Car"/>
    <w:link w:val="Ttulo4"/>
    <w:rsid w:val="00102E89"/>
    <w:rPr>
      <w:rFonts w:ascii="Times New Roman" w:eastAsia="Times New Roman" w:hAnsi="Times New Roman" w:cs="Times New Roman"/>
      <w:b/>
      <w:bCs/>
      <w:sz w:val="28"/>
      <w:szCs w:val="28"/>
      <w:lang w:eastAsia="es-ES"/>
    </w:rPr>
  </w:style>
  <w:style w:type="character" w:styleId="Nmerodepgina">
    <w:name w:val="page number"/>
    <w:basedOn w:val="Fuentedeprrafopredeter"/>
    <w:rsid w:val="00825679"/>
  </w:style>
  <w:style w:type="paragraph" w:styleId="NormalWeb">
    <w:name w:val="Normal (Web)"/>
    <w:basedOn w:val="Normal"/>
    <w:uiPriority w:val="99"/>
    <w:semiHidden/>
    <w:unhideWhenUsed/>
    <w:rsid w:val="00AC47AE"/>
    <w:pPr>
      <w:spacing w:before="100" w:beforeAutospacing="1" w:after="100" w:afterAutospacing="1"/>
    </w:pPr>
    <w:rPr>
      <w:lang w:val="es-CO" w:eastAsia="es-CO"/>
    </w:rPr>
  </w:style>
  <w:style w:type="character" w:styleId="Textoennegrita">
    <w:name w:val="Strong"/>
    <w:basedOn w:val="Fuentedeprrafopredeter"/>
    <w:uiPriority w:val="22"/>
    <w:qFormat/>
    <w:rsid w:val="00F52AF0"/>
    <w:rPr>
      <w:b/>
      <w:bCs/>
    </w:rPr>
  </w:style>
  <w:style w:type="character" w:styleId="Hipervnculo">
    <w:name w:val="Hyperlink"/>
    <w:basedOn w:val="Fuentedeprrafopredeter"/>
    <w:uiPriority w:val="99"/>
    <w:unhideWhenUsed/>
    <w:rsid w:val="00C454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7612">
      <w:bodyDiv w:val="1"/>
      <w:marLeft w:val="0"/>
      <w:marRight w:val="0"/>
      <w:marTop w:val="0"/>
      <w:marBottom w:val="0"/>
      <w:divBdr>
        <w:top w:val="none" w:sz="0" w:space="0" w:color="auto"/>
        <w:left w:val="none" w:sz="0" w:space="0" w:color="auto"/>
        <w:bottom w:val="none" w:sz="0" w:space="0" w:color="auto"/>
        <w:right w:val="none" w:sz="0" w:space="0" w:color="auto"/>
      </w:divBdr>
    </w:div>
    <w:div w:id="326566629">
      <w:bodyDiv w:val="1"/>
      <w:marLeft w:val="0"/>
      <w:marRight w:val="0"/>
      <w:marTop w:val="0"/>
      <w:marBottom w:val="0"/>
      <w:divBdr>
        <w:top w:val="none" w:sz="0" w:space="0" w:color="auto"/>
        <w:left w:val="none" w:sz="0" w:space="0" w:color="auto"/>
        <w:bottom w:val="none" w:sz="0" w:space="0" w:color="auto"/>
        <w:right w:val="none" w:sz="0" w:space="0" w:color="auto"/>
      </w:divBdr>
    </w:div>
    <w:div w:id="405689916">
      <w:bodyDiv w:val="1"/>
      <w:marLeft w:val="0"/>
      <w:marRight w:val="0"/>
      <w:marTop w:val="0"/>
      <w:marBottom w:val="0"/>
      <w:divBdr>
        <w:top w:val="none" w:sz="0" w:space="0" w:color="auto"/>
        <w:left w:val="none" w:sz="0" w:space="0" w:color="auto"/>
        <w:bottom w:val="none" w:sz="0" w:space="0" w:color="auto"/>
        <w:right w:val="none" w:sz="0" w:space="0" w:color="auto"/>
      </w:divBdr>
      <w:divsChild>
        <w:div w:id="872184748">
          <w:marLeft w:val="0"/>
          <w:marRight w:val="0"/>
          <w:marTop w:val="0"/>
          <w:marBottom w:val="0"/>
          <w:divBdr>
            <w:top w:val="none" w:sz="0" w:space="0" w:color="auto"/>
            <w:left w:val="none" w:sz="0" w:space="0" w:color="auto"/>
            <w:bottom w:val="none" w:sz="0" w:space="0" w:color="auto"/>
            <w:right w:val="none" w:sz="0" w:space="0" w:color="auto"/>
          </w:divBdr>
        </w:div>
      </w:divsChild>
    </w:div>
    <w:div w:id="509442575">
      <w:bodyDiv w:val="1"/>
      <w:marLeft w:val="0"/>
      <w:marRight w:val="0"/>
      <w:marTop w:val="0"/>
      <w:marBottom w:val="0"/>
      <w:divBdr>
        <w:top w:val="none" w:sz="0" w:space="0" w:color="auto"/>
        <w:left w:val="none" w:sz="0" w:space="0" w:color="auto"/>
        <w:bottom w:val="none" w:sz="0" w:space="0" w:color="auto"/>
        <w:right w:val="none" w:sz="0" w:space="0" w:color="auto"/>
      </w:divBdr>
      <w:divsChild>
        <w:div w:id="734356131">
          <w:marLeft w:val="75"/>
          <w:marRight w:val="75"/>
          <w:marTop w:val="0"/>
          <w:marBottom w:val="75"/>
          <w:divBdr>
            <w:top w:val="single" w:sz="6" w:space="4" w:color="EEEEEE"/>
            <w:left w:val="none" w:sz="0" w:space="0" w:color="auto"/>
            <w:bottom w:val="none" w:sz="0" w:space="0" w:color="auto"/>
            <w:right w:val="none" w:sz="0" w:space="0" w:color="auto"/>
          </w:divBdr>
          <w:divsChild>
            <w:div w:id="660616474">
              <w:marLeft w:val="600"/>
              <w:marRight w:val="0"/>
              <w:marTop w:val="0"/>
              <w:marBottom w:val="0"/>
              <w:divBdr>
                <w:top w:val="none" w:sz="0" w:space="0" w:color="auto"/>
                <w:left w:val="none" w:sz="0" w:space="0" w:color="auto"/>
                <w:bottom w:val="none" w:sz="0" w:space="0" w:color="auto"/>
                <w:right w:val="none" w:sz="0" w:space="0" w:color="auto"/>
              </w:divBdr>
              <w:divsChild>
                <w:div w:id="61947895">
                  <w:marLeft w:val="0"/>
                  <w:marRight w:val="0"/>
                  <w:marTop w:val="0"/>
                  <w:marBottom w:val="45"/>
                  <w:divBdr>
                    <w:top w:val="none" w:sz="0" w:space="0" w:color="auto"/>
                    <w:left w:val="none" w:sz="0" w:space="0" w:color="auto"/>
                    <w:bottom w:val="none" w:sz="0" w:space="0" w:color="auto"/>
                    <w:right w:val="none" w:sz="0" w:space="0" w:color="auto"/>
                  </w:divBdr>
                </w:div>
                <w:div w:id="16444628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778371895">
      <w:bodyDiv w:val="1"/>
      <w:marLeft w:val="0"/>
      <w:marRight w:val="0"/>
      <w:marTop w:val="0"/>
      <w:marBottom w:val="0"/>
      <w:divBdr>
        <w:top w:val="none" w:sz="0" w:space="0" w:color="auto"/>
        <w:left w:val="none" w:sz="0" w:space="0" w:color="auto"/>
        <w:bottom w:val="none" w:sz="0" w:space="0" w:color="auto"/>
        <w:right w:val="none" w:sz="0" w:space="0" w:color="auto"/>
      </w:divBdr>
    </w:div>
    <w:div w:id="941188817">
      <w:bodyDiv w:val="1"/>
      <w:marLeft w:val="0"/>
      <w:marRight w:val="0"/>
      <w:marTop w:val="0"/>
      <w:marBottom w:val="0"/>
      <w:divBdr>
        <w:top w:val="none" w:sz="0" w:space="0" w:color="auto"/>
        <w:left w:val="none" w:sz="0" w:space="0" w:color="auto"/>
        <w:bottom w:val="none" w:sz="0" w:space="0" w:color="auto"/>
        <w:right w:val="none" w:sz="0" w:space="0" w:color="auto"/>
      </w:divBdr>
    </w:div>
    <w:div w:id="950432446">
      <w:bodyDiv w:val="1"/>
      <w:marLeft w:val="0"/>
      <w:marRight w:val="0"/>
      <w:marTop w:val="0"/>
      <w:marBottom w:val="0"/>
      <w:divBdr>
        <w:top w:val="none" w:sz="0" w:space="0" w:color="auto"/>
        <w:left w:val="none" w:sz="0" w:space="0" w:color="auto"/>
        <w:bottom w:val="none" w:sz="0" w:space="0" w:color="auto"/>
        <w:right w:val="none" w:sz="0" w:space="0" w:color="auto"/>
      </w:divBdr>
    </w:div>
    <w:div w:id="1046221085">
      <w:bodyDiv w:val="1"/>
      <w:marLeft w:val="0"/>
      <w:marRight w:val="0"/>
      <w:marTop w:val="0"/>
      <w:marBottom w:val="0"/>
      <w:divBdr>
        <w:top w:val="none" w:sz="0" w:space="0" w:color="auto"/>
        <w:left w:val="none" w:sz="0" w:space="0" w:color="auto"/>
        <w:bottom w:val="none" w:sz="0" w:space="0" w:color="auto"/>
        <w:right w:val="none" w:sz="0" w:space="0" w:color="auto"/>
      </w:divBdr>
    </w:div>
    <w:div w:id="1141577007">
      <w:bodyDiv w:val="1"/>
      <w:marLeft w:val="0"/>
      <w:marRight w:val="0"/>
      <w:marTop w:val="0"/>
      <w:marBottom w:val="0"/>
      <w:divBdr>
        <w:top w:val="none" w:sz="0" w:space="0" w:color="auto"/>
        <w:left w:val="none" w:sz="0" w:space="0" w:color="auto"/>
        <w:bottom w:val="none" w:sz="0" w:space="0" w:color="auto"/>
        <w:right w:val="none" w:sz="0" w:space="0" w:color="auto"/>
      </w:divBdr>
      <w:divsChild>
        <w:div w:id="1071079002">
          <w:marLeft w:val="0"/>
          <w:marRight w:val="0"/>
          <w:marTop w:val="0"/>
          <w:marBottom w:val="0"/>
          <w:divBdr>
            <w:top w:val="none" w:sz="0" w:space="0" w:color="auto"/>
            <w:left w:val="none" w:sz="0" w:space="0" w:color="auto"/>
            <w:bottom w:val="none" w:sz="0" w:space="0" w:color="auto"/>
            <w:right w:val="none" w:sz="0" w:space="0" w:color="auto"/>
          </w:divBdr>
        </w:div>
      </w:divsChild>
    </w:div>
    <w:div w:id="1273904613">
      <w:bodyDiv w:val="1"/>
      <w:marLeft w:val="0"/>
      <w:marRight w:val="0"/>
      <w:marTop w:val="0"/>
      <w:marBottom w:val="0"/>
      <w:divBdr>
        <w:top w:val="none" w:sz="0" w:space="0" w:color="auto"/>
        <w:left w:val="none" w:sz="0" w:space="0" w:color="auto"/>
        <w:bottom w:val="none" w:sz="0" w:space="0" w:color="auto"/>
        <w:right w:val="none" w:sz="0" w:space="0" w:color="auto"/>
      </w:divBdr>
    </w:div>
    <w:div w:id="1295283997">
      <w:bodyDiv w:val="1"/>
      <w:marLeft w:val="0"/>
      <w:marRight w:val="0"/>
      <w:marTop w:val="0"/>
      <w:marBottom w:val="0"/>
      <w:divBdr>
        <w:top w:val="none" w:sz="0" w:space="0" w:color="auto"/>
        <w:left w:val="none" w:sz="0" w:space="0" w:color="auto"/>
        <w:bottom w:val="none" w:sz="0" w:space="0" w:color="auto"/>
        <w:right w:val="none" w:sz="0" w:space="0" w:color="auto"/>
      </w:divBdr>
    </w:div>
    <w:div w:id="1399792124">
      <w:bodyDiv w:val="1"/>
      <w:marLeft w:val="0"/>
      <w:marRight w:val="0"/>
      <w:marTop w:val="0"/>
      <w:marBottom w:val="0"/>
      <w:divBdr>
        <w:top w:val="none" w:sz="0" w:space="0" w:color="auto"/>
        <w:left w:val="none" w:sz="0" w:space="0" w:color="auto"/>
        <w:bottom w:val="none" w:sz="0" w:space="0" w:color="auto"/>
        <w:right w:val="none" w:sz="0" w:space="0" w:color="auto"/>
      </w:divBdr>
    </w:div>
    <w:div w:id="1547180708">
      <w:bodyDiv w:val="1"/>
      <w:marLeft w:val="0"/>
      <w:marRight w:val="0"/>
      <w:marTop w:val="0"/>
      <w:marBottom w:val="0"/>
      <w:divBdr>
        <w:top w:val="none" w:sz="0" w:space="0" w:color="auto"/>
        <w:left w:val="none" w:sz="0" w:space="0" w:color="auto"/>
        <w:bottom w:val="none" w:sz="0" w:space="0" w:color="auto"/>
        <w:right w:val="none" w:sz="0" w:space="0" w:color="auto"/>
      </w:divBdr>
    </w:div>
    <w:div w:id="1810005169">
      <w:bodyDiv w:val="1"/>
      <w:marLeft w:val="0"/>
      <w:marRight w:val="0"/>
      <w:marTop w:val="0"/>
      <w:marBottom w:val="0"/>
      <w:divBdr>
        <w:top w:val="none" w:sz="0" w:space="0" w:color="auto"/>
        <w:left w:val="none" w:sz="0" w:space="0" w:color="auto"/>
        <w:bottom w:val="none" w:sz="0" w:space="0" w:color="auto"/>
        <w:right w:val="none" w:sz="0" w:space="0" w:color="auto"/>
      </w:divBdr>
      <w:divsChild>
        <w:div w:id="1428308325">
          <w:marLeft w:val="0"/>
          <w:marRight w:val="0"/>
          <w:marTop w:val="0"/>
          <w:marBottom w:val="0"/>
          <w:divBdr>
            <w:top w:val="none" w:sz="0" w:space="0" w:color="auto"/>
            <w:left w:val="none" w:sz="0" w:space="0" w:color="auto"/>
            <w:bottom w:val="none" w:sz="0" w:space="0" w:color="auto"/>
            <w:right w:val="none" w:sz="0" w:space="0" w:color="auto"/>
          </w:divBdr>
        </w:div>
      </w:divsChild>
    </w:div>
    <w:div w:id="1813713487">
      <w:bodyDiv w:val="1"/>
      <w:marLeft w:val="0"/>
      <w:marRight w:val="0"/>
      <w:marTop w:val="0"/>
      <w:marBottom w:val="0"/>
      <w:divBdr>
        <w:top w:val="none" w:sz="0" w:space="0" w:color="auto"/>
        <w:left w:val="none" w:sz="0" w:space="0" w:color="auto"/>
        <w:bottom w:val="none" w:sz="0" w:space="0" w:color="auto"/>
        <w:right w:val="none" w:sz="0" w:space="0" w:color="auto"/>
      </w:divBdr>
    </w:div>
    <w:div w:id="1819221819">
      <w:bodyDiv w:val="1"/>
      <w:marLeft w:val="0"/>
      <w:marRight w:val="0"/>
      <w:marTop w:val="0"/>
      <w:marBottom w:val="0"/>
      <w:divBdr>
        <w:top w:val="none" w:sz="0" w:space="0" w:color="auto"/>
        <w:left w:val="none" w:sz="0" w:space="0" w:color="auto"/>
        <w:bottom w:val="none" w:sz="0" w:space="0" w:color="auto"/>
        <w:right w:val="none" w:sz="0" w:space="0" w:color="auto"/>
      </w:divBdr>
    </w:div>
    <w:div w:id="1980063978">
      <w:bodyDiv w:val="1"/>
      <w:marLeft w:val="0"/>
      <w:marRight w:val="0"/>
      <w:marTop w:val="0"/>
      <w:marBottom w:val="0"/>
      <w:divBdr>
        <w:top w:val="none" w:sz="0" w:space="0" w:color="auto"/>
        <w:left w:val="none" w:sz="0" w:space="0" w:color="auto"/>
        <w:bottom w:val="none" w:sz="0" w:space="0" w:color="auto"/>
        <w:right w:val="none" w:sz="0" w:space="0" w:color="auto"/>
      </w:divBdr>
      <w:divsChild>
        <w:div w:id="1242256881">
          <w:marLeft w:val="0"/>
          <w:marRight w:val="0"/>
          <w:marTop w:val="0"/>
          <w:marBottom w:val="0"/>
          <w:divBdr>
            <w:top w:val="none" w:sz="0" w:space="0" w:color="auto"/>
            <w:left w:val="none" w:sz="0" w:space="0" w:color="auto"/>
            <w:bottom w:val="none" w:sz="0" w:space="0" w:color="auto"/>
            <w:right w:val="none" w:sz="0" w:space="0" w:color="auto"/>
          </w:divBdr>
        </w:div>
        <w:div w:id="596013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C989E-A197-4F84-B4C4-E9EE4AFB1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976</Words>
  <Characters>5372</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GUILLERMO</dc:creator>
  <cp:lastModifiedBy>JENNIFER VARGAS DIAZ</cp:lastModifiedBy>
  <cp:revision>6</cp:revision>
  <cp:lastPrinted>2013-04-10T17:48:00Z</cp:lastPrinted>
  <dcterms:created xsi:type="dcterms:W3CDTF">2020-06-29T22:33:00Z</dcterms:created>
  <dcterms:modified xsi:type="dcterms:W3CDTF">2020-07-03T23:18:00Z</dcterms:modified>
</cp:coreProperties>
</file>